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B31" w:rsidRPr="004F6432" w:rsidRDefault="005C3B31" w:rsidP="005C3B31">
      <w:pPr>
        <w:ind w:left="6480"/>
        <w:jc w:val="both"/>
        <w:rPr>
          <w:b/>
          <w:bCs/>
          <w:sz w:val="22"/>
          <w:szCs w:val="22"/>
        </w:rPr>
      </w:pPr>
    </w:p>
    <w:p w:rsidR="005C3B31" w:rsidRDefault="005C3B31" w:rsidP="005C3B31">
      <w:pPr>
        <w:ind w:right="-295"/>
        <w:rPr>
          <w:b/>
          <w:sz w:val="28"/>
          <w:szCs w:val="28"/>
        </w:rPr>
      </w:pPr>
    </w:p>
    <w:p w:rsidR="005C3B31" w:rsidRDefault="005C3B31" w:rsidP="005C3B31">
      <w:pPr>
        <w:ind w:right="-295"/>
        <w:rPr>
          <w:b/>
          <w:sz w:val="28"/>
          <w:szCs w:val="28"/>
        </w:rPr>
      </w:pPr>
    </w:p>
    <w:p w:rsidR="005C3B31" w:rsidRDefault="005C3B31" w:rsidP="005C3B31">
      <w:pPr>
        <w:ind w:right="-295"/>
        <w:rPr>
          <w:b/>
          <w:sz w:val="28"/>
          <w:szCs w:val="28"/>
        </w:rPr>
      </w:pPr>
    </w:p>
    <w:p w:rsidR="005C3B31" w:rsidRDefault="005C3B31" w:rsidP="005C3B31">
      <w:pPr>
        <w:ind w:right="-295"/>
        <w:rPr>
          <w:b/>
          <w:sz w:val="28"/>
          <w:szCs w:val="28"/>
        </w:rPr>
      </w:pPr>
      <w:r>
        <w:rPr>
          <w:b/>
          <w:sz w:val="28"/>
          <w:szCs w:val="28"/>
        </w:rPr>
        <w:t>EED-212</w:t>
      </w:r>
      <w:r>
        <w:rPr>
          <w:b/>
          <w:sz w:val="28"/>
          <w:szCs w:val="28"/>
        </w:rPr>
        <w:tab/>
      </w:r>
      <w:r>
        <w:rPr>
          <w:b/>
          <w:sz w:val="28"/>
          <w:szCs w:val="28"/>
        </w:rPr>
        <w:tab/>
      </w:r>
      <w:r>
        <w:rPr>
          <w:b/>
          <w:sz w:val="28"/>
          <w:szCs w:val="28"/>
        </w:rPr>
        <w:tab/>
      </w:r>
      <w:r w:rsidRPr="00F53576">
        <w:rPr>
          <w:b/>
          <w:sz w:val="28"/>
          <w:szCs w:val="28"/>
        </w:rPr>
        <w:t xml:space="preserve">  NETWORK ANALYSIS</w:t>
      </w:r>
      <w:r w:rsidRPr="00F53576">
        <w:rPr>
          <w:b/>
          <w:sz w:val="28"/>
          <w:szCs w:val="28"/>
        </w:rPr>
        <w:tab/>
      </w:r>
      <w:r>
        <w:rPr>
          <w:b/>
          <w:sz w:val="28"/>
          <w:szCs w:val="28"/>
        </w:rPr>
        <w:t xml:space="preserve">                        </w:t>
      </w:r>
      <w:r>
        <w:rPr>
          <w:b/>
          <w:sz w:val="28"/>
          <w:szCs w:val="28"/>
        </w:rPr>
        <w:t xml:space="preserve">       </w:t>
      </w:r>
      <w:r>
        <w:rPr>
          <w:b/>
          <w:sz w:val="28"/>
          <w:szCs w:val="28"/>
        </w:rPr>
        <w:t xml:space="preserve"> </w:t>
      </w:r>
      <w:r w:rsidRPr="00FA674C">
        <w:rPr>
          <w:b/>
          <w:sz w:val="28"/>
          <w:szCs w:val="28"/>
        </w:rPr>
        <w:t>L</w:t>
      </w:r>
      <w:r>
        <w:rPr>
          <w:b/>
          <w:sz w:val="28"/>
          <w:szCs w:val="28"/>
        </w:rPr>
        <w:t xml:space="preserve"> T  </w:t>
      </w:r>
      <w:r w:rsidRPr="00FA674C">
        <w:rPr>
          <w:b/>
          <w:sz w:val="28"/>
          <w:szCs w:val="28"/>
        </w:rPr>
        <w:t xml:space="preserve"> P</w:t>
      </w:r>
    </w:p>
    <w:p w:rsidR="005C3B31" w:rsidRPr="00FA674C" w:rsidRDefault="005C3B31" w:rsidP="005C3B31">
      <w:pPr>
        <w:ind w:right="-295"/>
        <w:rPr>
          <w:b/>
          <w:sz w:val="28"/>
          <w:szCs w:val="28"/>
        </w:rPr>
      </w:pPr>
      <w:r>
        <w:rPr>
          <w:b/>
          <w:sz w:val="28"/>
          <w:szCs w:val="28"/>
        </w:rPr>
        <w:t xml:space="preserve">                                                                                                                      </w:t>
      </w:r>
      <w:r>
        <w:rPr>
          <w:b/>
          <w:sz w:val="28"/>
          <w:szCs w:val="28"/>
        </w:rPr>
        <w:t xml:space="preserve">    </w:t>
      </w:r>
      <w:r>
        <w:rPr>
          <w:b/>
          <w:sz w:val="28"/>
          <w:szCs w:val="28"/>
        </w:rPr>
        <w:t xml:space="preserve">  </w:t>
      </w:r>
      <w:r w:rsidRPr="00FA674C">
        <w:rPr>
          <w:b/>
          <w:sz w:val="28"/>
          <w:szCs w:val="28"/>
        </w:rPr>
        <w:t xml:space="preserve">3   1   </w:t>
      </w:r>
      <w:r>
        <w:rPr>
          <w:b/>
          <w:sz w:val="28"/>
          <w:szCs w:val="28"/>
        </w:rPr>
        <w:t>3</w:t>
      </w:r>
    </w:p>
    <w:p w:rsidR="005C3B31" w:rsidRDefault="005C3B31" w:rsidP="005C3B31">
      <w:pPr>
        <w:pStyle w:val="Heading2"/>
        <w:spacing w:line="360" w:lineRule="auto"/>
        <w:ind w:right="-295"/>
        <w:jc w:val="left"/>
      </w:pPr>
    </w:p>
    <w:p w:rsidR="005C3B31" w:rsidRPr="00D761A3" w:rsidRDefault="005C3B31" w:rsidP="005C3B31"/>
    <w:p w:rsidR="005C3B31" w:rsidRDefault="005C3B31" w:rsidP="005C3B31">
      <w:pPr>
        <w:ind w:right="-288"/>
        <w:jc w:val="both"/>
        <w:rPr>
          <w:b/>
        </w:rPr>
      </w:pPr>
      <w:r>
        <w:rPr>
          <w:b/>
        </w:rPr>
        <w:t>Introduction</w:t>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5C3B31" w:rsidRPr="00CB35D9" w:rsidRDefault="005C3B31" w:rsidP="005C3B31">
      <w:pPr>
        <w:ind w:right="-288"/>
        <w:jc w:val="both"/>
        <w:rPr>
          <w:b/>
        </w:rPr>
      </w:pPr>
      <w:r>
        <w:t xml:space="preserve">Review of circuit analysis using nodal and mesh analysis, solution by classical method and </w:t>
      </w:r>
      <w:smartTag w:uri="urn:schemas-microsoft-com:office:smarttags" w:element="place">
        <w:r>
          <w:t>Laplace</w:t>
        </w:r>
      </w:smartTag>
      <w:r>
        <w:t xml:space="preserve"> transform, analysis</w:t>
      </w:r>
      <w:r w:rsidRPr="008F2157">
        <w:t xml:space="preserve"> </w:t>
      </w:r>
      <w:r w:rsidRPr="00EC4780">
        <w:rPr>
          <w:bCs/>
        </w:rPr>
        <w:t xml:space="preserve">of special signal waveforms, </w:t>
      </w:r>
      <w:proofErr w:type="gramStart"/>
      <w:r>
        <w:t>duality</w:t>
      </w:r>
      <w:proofErr w:type="gramEnd"/>
      <w:r>
        <w:t xml:space="preserve"> of networks. </w:t>
      </w:r>
      <w:r w:rsidRPr="00F004B2">
        <w:t>Network theorems</w:t>
      </w:r>
      <w:r>
        <w:t xml:space="preserve"> -Superposition and Reciprocity theorem, </w:t>
      </w:r>
      <w:proofErr w:type="spellStart"/>
      <w:r>
        <w:t>Thevenin’s</w:t>
      </w:r>
      <w:proofErr w:type="spellEnd"/>
      <w:r>
        <w:t xml:space="preserve"> and Norton’s theorem, </w:t>
      </w:r>
      <w:proofErr w:type="spellStart"/>
      <w:r>
        <w:t>Millman’s</w:t>
      </w:r>
      <w:proofErr w:type="spellEnd"/>
      <w:r>
        <w:t xml:space="preserve"> theorem, maximum power transfer theorem, compensation, </w:t>
      </w:r>
      <w:proofErr w:type="spellStart"/>
      <w:r>
        <w:t>Tellegan’s</w:t>
      </w:r>
      <w:proofErr w:type="spellEnd"/>
      <w:r>
        <w:t xml:space="preserve"> theorem, analysis of circuits using theorems.</w:t>
      </w:r>
    </w:p>
    <w:p w:rsidR="005C3B31" w:rsidRDefault="005C3B31" w:rsidP="005C3B31">
      <w:pPr>
        <w:ind w:right="-288"/>
        <w:jc w:val="both"/>
        <w:rPr>
          <w:b/>
        </w:rPr>
      </w:pPr>
    </w:p>
    <w:p w:rsidR="005C3B31" w:rsidRDefault="005C3B31" w:rsidP="005C3B31">
      <w:pPr>
        <w:ind w:right="-288"/>
        <w:jc w:val="both"/>
      </w:pPr>
      <w:r w:rsidRPr="00284703">
        <w:rPr>
          <w:b/>
        </w:rPr>
        <w:t>Transient Analysis of Networks</w:t>
      </w:r>
      <w:r>
        <w:rPr>
          <w:b/>
        </w:rPr>
        <w:tab/>
      </w:r>
      <w:r>
        <w:rPr>
          <w:b/>
        </w:rPr>
        <w:tab/>
      </w:r>
      <w:r>
        <w:rPr>
          <w:b/>
        </w:rPr>
        <w:tab/>
      </w:r>
      <w:r>
        <w:rPr>
          <w:b/>
        </w:rPr>
        <w:tab/>
      </w:r>
      <w:r>
        <w:rPr>
          <w:b/>
        </w:rPr>
        <w:tab/>
      </w:r>
      <w:r>
        <w:rPr>
          <w:b/>
        </w:rPr>
        <w:tab/>
      </w:r>
      <w:r>
        <w:rPr>
          <w:b/>
        </w:rPr>
        <w:tab/>
      </w:r>
      <w:r>
        <w:rPr>
          <w:b/>
        </w:rPr>
        <w:tab/>
      </w:r>
    </w:p>
    <w:p w:rsidR="005C3B31" w:rsidRPr="00284703" w:rsidRDefault="005C3B31" w:rsidP="005C3B31">
      <w:pPr>
        <w:ind w:right="-288"/>
        <w:jc w:val="both"/>
      </w:pPr>
      <w:r w:rsidRPr="00284703">
        <w:t>Network elements, Transient response of R-L, R-C, R-L-C for DC and sinusoidal</w:t>
      </w:r>
      <w:r>
        <w:t xml:space="preserve"> </w:t>
      </w:r>
      <w:r w:rsidRPr="00284703">
        <w:t xml:space="preserve">excitation, Initial condition, Solution using differential equation approach and </w:t>
      </w:r>
      <w:smartTag w:uri="urn:schemas-microsoft-com:office:smarttags" w:element="place">
        <w:r w:rsidRPr="00284703">
          <w:t>Laplace</w:t>
        </w:r>
      </w:smartTag>
      <w:r>
        <w:t xml:space="preserve"> </w:t>
      </w:r>
      <w:r w:rsidRPr="00284703">
        <w:t>transform method.</w:t>
      </w:r>
    </w:p>
    <w:p w:rsidR="005C3B31" w:rsidRDefault="005C3B31" w:rsidP="005C3B31">
      <w:pPr>
        <w:ind w:right="-288"/>
        <w:jc w:val="both"/>
        <w:rPr>
          <w:b/>
        </w:rPr>
      </w:pPr>
    </w:p>
    <w:p w:rsidR="005C3B31" w:rsidRDefault="005C3B31" w:rsidP="005C3B31">
      <w:pPr>
        <w:ind w:right="-288"/>
        <w:jc w:val="both"/>
      </w:pPr>
      <w:r w:rsidRPr="00284703">
        <w:rPr>
          <w:b/>
        </w:rPr>
        <w:t>Coupled Circuit</w:t>
      </w:r>
      <w:r>
        <w:rPr>
          <w:b/>
        </w:rPr>
        <w:tab/>
      </w:r>
      <w:r>
        <w:rPr>
          <w:b/>
        </w:rPr>
        <w:tab/>
      </w:r>
      <w:r>
        <w:rPr>
          <w:b/>
        </w:rPr>
        <w:tab/>
      </w:r>
      <w:r>
        <w:rPr>
          <w:b/>
        </w:rPr>
        <w:tab/>
      </w:r>
      <w:r>
        <w:rPr>
          <w:b/>
        </w:rPr>
        <w:tab/>
      </w:r>
      <w:r>
        <w:rPr>
          <w:b/>
        </w:rPr>
        <w:tab/>
      </w:r>
      <w:r>
        <w:rPr>
          <w:b/>
        </w:rPr>
        <w:tab/>
      </w:r>
      <w:r>
        <w:rPr>
          <w:b/>
        </w:rPr>
        <w:tab/>
      </w:r>
      <w:r>
        <w:rPr>
          <w:b/>
        </w:rPr>
        <w:tab/>
      </w:r>
      <w:r>
        <w:rPr>
          <w:b/>
        </w:rPr>
        <w:tab/>
      </w:r>
    </w:p>
    <w:p w:rsidR="005C3B31" w:rsidRDefault="005C3B31" w:rsidP="005C3B31">
      <w:pPr>
        <w:ind w:right="-288"/>
        <w:jc w:val="both"/>
      </w:pPr>
      <w:proofErr w:type="spellStart"/>
      <w:r w:rsidRPr="00284703">
        <w:t>Self inductance</w:t>
      </w:r>
      <w:proofErr w:type="spellEnd"/>
      <w:r w:rsidRPr="00284703">
        <w:t>, Coefficient of coupling, dot convention analysis of</w:t>
      </w:r>
      <w:r>
        <w:t xml:space="preserve"> </w:t>
      </w:r>
      <w:r w:rsidRPr="00284703">
        <w:t>coupled circuits, analysis of single tuned &amp; double tuned circuits.</w:t>
      </w:r>
    </w:p>
    <w:p w:rsidR="005C3B31" w:rsidRDefault="005C3B31" w:rsidP="005C3B31">
      <w:pPr>
        <w:ind w:right="-288"/>
        <w:jc w:val="both"/>
      </w:pPr>
    </w:p>
    <w:p w:rsidR="005C3B31" w:rsidRDefault="005C3B31" w:rsidP="005C3B31">
      <w:pPr>
        <w:pStyle w:val="NoSpacing"/>
        <w:ind w:right="-295"/>
        <w:jc w:val="both"/>
        <w:rPr>
          <w:b/>
        </w:rPr>
      </w:pPr>
      <w:r w:rsidRPr="009F6111">
        <w:rPr>
          <w:b/>
        </w:rPr>
        <w:t>Network Functions</w:t>
      </w:r>
      <w:r>
        <w:rPr>
          <w:b/>
        </w:rPr>
        <w:tab/>
      </w:r>
      <w:r>
        <w:rPr>
          <w:b/>
        </w:rPr>
        <w:tab/>
      </w:r>
      <w:r>
        <w:rPr>
          <w:b/>
        </w:rPr>
        <w:tab/>
      </w:r>
      <w:r>
        <w:rPr>
          <w:b/>
        </w:rPr>
        <w:tab/>
      </w:r>
      <w:r>
        <w:rPr>
          <w:b/>
        </w:rPr>
        <w:tab/>
      </w:r>
      <w:r>
        <w:rPr>
          <w:b/>
        </w:rPr>
        <w:tab/>
      </w:r>
      <w:r>
        <w:rPr>
          <w:b/>
        </w:rPr>
        <w:tab/>
      </w:r>
      <w:r>
        <w:rPr>
          <w:b/>
        </w:rPr>
        <w:tab/>
      </w:r>
      <w:r>
        <w:rPr>
          <w:b/>
        </w:rPr>
        <w:tab/>
      </w:r>
      <w:r>
        <w:rPr>
          <w:b/>
        </w:rPr>
        <w:tab/>
      </w:r>
    </w:p>
    <w:p w:rsidR="005C3B31" w:rsidRPr="009F6111" w:rsidRDefault="005C3B31" w:rsidP="005C3B31">
      <w:pPr>
        <w:pStyle w:val="NoSpacing"/>
        <w:ind w:right="-295"/>
        <w:jc w:val="both"/>
      </w:pPr>
      <w:r w:rsidRPr="009F6111">
        <w:t>Introduction, driving point a</w:t>
      </w:r>
      <w:r>
        <w:t>nd transfer functions, poles &amp;</w:t>
      </w:r>
      <w:r w:rsidRPr="009F6111">
        <w:t xml:space="preserve"> zeros and their significance, network functions for one port and two port networks, time domain behavior from the pole-zero plot.</w:t>
      </w:r>
    </w:p>
    <w:p w:rsidR="005C3B31" w:rsidRDefault="005C3B31" w:rsidP="005C3B31">
      <w:pPr>
        <w:ind w:right="-288"/>
        <w:jc w:val="both"/>
        <w:rPr>
          <w:b/>
        </w:rPr>
      </w:pPr>
    </w:p>
    <w:p w:rsidR="005C3B31" w:rsidRDefault="005C3B31" w:rsidP="005C3B31">
      <w:pPr>
        <w:ind w:right="-288"/>
        <w:jc w:val="both"/>
        <w:rPr>
          <w:b/>
        </w:rPr>
      </w:pPr>
      <w:r>
        <w:rPr>
          <w:b/>
        </w:rPr>
        <w:t>Two-Port Network</w:t>
      </w:r>
      <w:r>
        <w:rPr>
          <w:b/>
        </w:rPr>
        <w:tab/>
      </w:r>
      <w:r>
        <w:rPr>
          <w:b/>
        </w:rPr>
        <w:tab/>
      </w:r>
      <w:r>
        <w:rPr>
          <w:b/>
        </w:rPr>
        <w:tab/>
      </w:r>
      <w:r>
        <w:rPr>
          <w:b/>
        </w:rPr>
        <w:tab/>
      </w:r>
      <w:r>
        <w:rPr>
          <w:b/>
        </w:rPr>
        <w:tab/>
      </w:r>
      <w:r>
        <w:rPr>
          <w:b/>
        </w:rPr>
        <w:tab/>
      </w:r>
      <w:r>
        <w:rPr>
          <w:b/>
        </w:rPr>
        <w:tab/>
      </w:r>
      <w:r>
        <w:rPr>
          <w:b/>
        </w:rPr>
        <w:tab/>
      </w:r>
      <w:r>
        <w:rPr>
          <w:b/>
        </w:rPr>
        <w:tab/>
      </w:r>
      <w:r>
        <w:rPr>
          <w:b/>
        </w:rPr>
        <w:tab/>
      </w:r>
    </w:p>
    <w:p w:rsidR="005C3B31" w:rsidRDefault="005C3B31" w:rsidP="005C3B31">
      <w:pPr>
        <w:ind w:right="-288"/>
        <w:jc w:val="both"/>
      </w:pPr>
      <w:r>
        <w:t>Introduction, different parameters and relationship between different parameters, inter-connections of two port networks, open circuit and short-circuit impedances and ABCD constants, image impedance, image parameters.</w:t>
      </w:r>
    </w:p>
    <w:p w:rsidR="005C3B31" w:rsidRDefault="005C3B31" w:rsidP="005C3B31">
      <w:pPr>
        <w:spacing w:line="360" w:lineRule="auto"/>
        <w:ind w:right="-295"/>
        <w:jc w:val="both"/>
      </w:pPr>
    </w:p>
    <w:p w:rsidR="005C3B31" w:rsidRPr="00A659DD" w:rsidRDefault="005C3B31" w:rsidP="005C3B31">
      <w:pPr>
        <w:spacing w:line="360" w:lineRule="auto"/>
        <w:ind w:right="-295"/>
        <w:jc w:val="both"/>
        <w:rPr>
          <w:b/>
          <w:iCs/>
        </w:rPr>
      </w:pPr>
      <w:r w:rsidRPr="00A659DD">
        <w:rPr>
          <w:b/>
          <w:iCs/>
        </w:rPr>
        <w:t>BOOKS/REFERENCES:</w:t>
      </w:r>
    </w:p>
    <w:p w:rsidR="005C3B31" w:rsidRPr="00A659DD" w:rsidRDefault="005C3B31" w:rsidP="005C3B31">
      <w:pPr>
        <w:numPr>
          <w:ilvl w:val="0"/>
          <w:numId w:val="3"/>
        </w:numPr>
        <w:ind w:right="-288"/>
        <w:jc w:val="both"/>
      </w:pPr>
      <w:r w:rsidRPr="00A659DD">
        <w:t xml:space="preserve">Network and Systems by D. Roy </w:t>
      </w:r>
      <w:proofErr w:type="spellStart"/>
      <w:r w:rsidRPr="00A659DD">
        <w:t>Chowdhury,Wiley</w:t>
      </w:r>
      <w:proofErr w:type="spellEnd"/>
      <w:r w:rsidRPr="00A659DD">
        <w:t xml:space="preserve"> Eastern </w:t>
      </w:r>
    </w:p>
    <w:p w:rsidR="005C3B31" w:rsidRPr="00A659DD" w:rsidRDefault="005C3B31" w:rsidP="005C3B31">
      <w:pPr>
        <w:numPr>
          <w:ilvl w:val="0"/>
          <w:numId w:val="3"/>
        </w:numPr>
        <w:ind w:right="-288"/>
        <w:jc w:val="both"/>
      </w:pPr>
      <w:r w:rsidRPr="00A659DD">
        <w:t xml:space="preserve">Engineering Circuit Analysis by W. H. </w:t>
      </w:r>
      <w:proofErr w:type="spellStart"/>
      <w:r w:rsidRPr="00A659DD">
        <w:t>Hayt</w:t>
      </w:r>
      <w:proofErr w:type="spellEnd"/>
      <w:r w:rsidRPr="00A659DD">
        <w:t xml:space="preserve"> and J.E. </w:t>
      </w:r>
      <w:proofErr w:type="spellStart"/>
      <w:r w:rsidRPr="00A659DD">
        <w:t>Kemmerly</w:t>
      </w:r>
      <w:proofErr w:type="spellEnd"/>
      <w:r w:rsidRPr="00A659DD">
        <w:t>,</w:t>
      </w:r>
      <w:r>
        <w:t xml:space="preserve"> </w:t>
      </w:r>
      <w:r w:rsidRPr="00A659DD">
        <w:t xml:space="preserve">McGraw Hill </w:t>
      </w:r>
    </w:p>
    <w:p w:rsidR="005C3B31" w:rsidRDefault="005C3B31" w:rsidP="005C3B31">
      <w:pPr>
        <w:numPr>
          <w:ilvl w:val="0"/>
          <w:numId w:val="3"/>
        </w:numPr>
        <w:ind w:right="-288"/>
        <w:jc w:val="both"/>
      </w:pPr>
      <w:r w:rsidRPr="00A659DD">
        <w:t>A Course in Electrical Circuit Analysis by</w:t>
      </w:r>
      <w:r>
        <w:t xml:space="preserve"> M. L.</w:t>
      </w:r>
      <w:r w:rsidRPr="00A659DD">
        <w:t xml:space="preserve"> </w:t>
      </w:r>
      <w:proofErr w:type="spellStart"/>
      <w:r w:rsidRPr="00A659DD">
        <w:t>Soni</w:t>
      </w:r>
      <w:proofErr w:type="spellEnd"/>
      <w:r w:rsidRPr="00A659DD">
        <w:t xml:space="preserve"> and </w:t>
      </w:r>
      <w:r>
        <w:t xml:space="preserve">J.C. </w:t>
      </w:r>
      <w:r w:rsidRPr="00A659DD">
        <w:t>Gupta,</w:t>
      </w:r>
      <w:r>
        <w:t xml:space="preserve"> </w:t>
      </w:r>
      <w:proofErr w:type="spellStart"/>
      <w:r w:rsidRPr="00A659DD">
        <w:t>Dhanpat</w:t>
      </w:r>
      <w:proofErr w:type="spellEnd"/>
      <w:r w:rsidRPr="00A659DD">
        <w:t xml:space="preserve"> </w:t>
      </w:r>
      <w:proofErr w:type="spellStart"/>
      <w:r w:rsidRPr="00A659DD">
        <w:t>Rai</w:t>
      </w:r>
      <w:proofErr w:type="spellEnd"/>
      <w:r w:rsidRPr="00A659DD">
        <w:t xml:space="preserve"> &amp; Sons </w:t>
      </w:r>
    </w:p>
    <w:p w:rsidR="005C3B31" w:rsidRPr="004954D4" w:rsidRDefault="005C3B31" w:rsidP="005C3B31">
      <w:pPr>
        <w:numPr>
          <w:ilvl w:val="0"/>
          <w:numId w:val="3"/>
        </w:numPr>
        <w:ind w:right="-288"/>
        <w:jc w:val="both"/>
        <w:rPr>
          <w:iCs/>
        </w:rPr>
      </w:pPr>
      <w:r w:rsidRPr="00B56D40">
        <w:t xml:space="preserve">Network Analysis by Van </w:t>
      </w:r>
      <w:proofErr w:type="spellStart"/>
      <w:r>
        <w:t>V</w:t>
      </w:r>
      <w:r w:rsidRPr="00B56D40">
        <w:t>alkenburg</w:t>
      </w:r>
      <w:proofErr w:type="spellEnd"/>
      <w:r w:rsidRPr="00B56D40">
        <w:t xml:space="preserve">, Prentice Hall of India Pvt. Ltd., </w:t>
      </w:r>
      <w:smartTag w:uri="urn:schemas-microsoft-com:office:smarttags" w:element="place">
        <w:smartTag w:uri="urn:schemas-microsoft-com:office:smarttags" w:element="City">
          <w:r w:rsidRPr="00B56D40">
            <w:t>New Delhi</w:t>
          </w:r>
        </w:smartTag>
      </w:smartTag>
      <w:r w:rsidRPr="00B56D40">
        <w:t xml:space="preserve">, </w:t>
      </w:r>
    </w:p>
    <w:p w:rsidR="005C3B31" w:rsidRPr="00A659DD" w:rsidRDefault="005C3B31" w:rsidP="005C3B31">
      <w:pPr>
        <w:numPr>
          <w:ilvl w:val="0"/>
          <w:numId w:val="3"/>
        </w:numPr>
        <w:ind w:right="-288"/>
        <w:jc w:val="both"/>
      </w:pPr>
      <w:r w:rsidRPr="00A659DD">
        <w:t xml:space="preserve">Modern Network Synthesis by  M. E. Van </w:t>
      </w:r>
      <w:proofErr w:type="spellStart"/>
      <w:r w:rsidRPr="00A659DD">
        <w:t>Vallkenburg</w:t>
      </w:r>
      <w:proofErr w:type="spellEnd"/>
      <w:r w:rsidRPr="00A659DD">
        <w:t xml:space="preserve">, Wiley Eastern </w:t>
      </w:r>
    </w:p>
    <w:p w:rsidR="005C3B31" w:rsidRPr="00A659DD" w:rsidRDefault="005C3B31" w:rsidP="005C3B31">
      <w:pPr>
        <w:numPr>
          <w:ilvl w:val="0"/>
          <w:numId w:val="3"/>
        </w:numPr>
        <w:ind w:right="-288"/>
        <w:jc w:val="both"/>
      </w:pPr>
      <w:r w:rsidRPr="00A659DD">
        <w:t xml:space="preserve">Electronic devices and Circuit theory by R.L. </w:t>
      </w:r>
      <w:proofErr w:type="spellStart"/>
      <w:r w:rsidRPr="00A659DD">
        <w:t>Boylestad</w:t>
      </w:r>
      <w:proofErr w:type="spellEnd"/>
      <w:r w:rsidRPr="00A659DD">
        <w:t xml:space="preserve"> and L. </w:t>
      </w:r>
      <w:proofErr w:type="spellStart"/>
      <w:r w:rsidRPr="00A659DD">
        <w:t>Nashelesky</w:t>
      </w:r>
      <w:proofErr w:type="spellEnd"/>
      <w:r w:rsidRPr="00A659DD">
        <w:t>, PHI</w:t>
      </w:r>
    </w:p>
    <w:p w:rsidR="005C3B31" w:rsidRDefault="005C3B31" w:rsidP="005C3B31"/>
    <w:p w:rsidR="005C3B31" w:rsidRDefault="005C3B31" w:rsidP="005C3B31">
      <w:pPr>
        <w:spacing w:line="360" w:lineRule="auto"/>
        <w:ind w:right="-295"/>
        <w:jc w:val="both"/>
        <w:rPr>
          <w:i/>
          <w:iCs/>
        </w:rPr>
      </w:pPr>
    </w:p>
    <w:p w:rsidR="005C3B31" w:rsidRDefault="005C3B31" w:rsidP="005C3B31">
      <w:pPr>
        <w:spacing w:line="360" w:lineRule="auto"/>
        <w:ind w:right="-295"/>
        <w:jc w:val="both"/>
        <w:rPr>
          <w:i/>
          <w:iCs/>
        </w:rPr>
      </w:pPr>
    </w:p>
    <w:p w:rsidR="005C3B31" w:rsidRDefault="005C3B31" w:rsidP="005C3B31">
      <w:pPr>
        <w:spacing w:line="360" w:lineRule="auto"/>
        <w:ind w:right="-295"/>
        <w:jc w:val="both"/>
        <w:rPr>
          <w:i/>
          <w:iCs/>
        </w:rPr>
      </w:pPr>
    </w:p>
    <w:p w:rsidR="005C3B31" w:rsidRDefault="005C3B31" w:rsidP="005C3B31">
      <w:pPr>
        <w:spacing w:line="360" w:lineRule="auto"/>
        <w:ind w:right="-295"/>
        <w:jc w:val="both"/>
        <w:rPr>
          <w:i/>
          <w:iCs/>
        </w:rPr>
      </w:pPr>
    </w:p>
    <w:p w:rsidR="005C3B31" w:rsidRDefault="005C3B31" w:rsidP="005C3B31">
      <w:pPr>
        <w:spacing w:line="360" w:lineRule="auto"/>
        <w:ind w:right="-295"/>
        <w:jc w:val="both"/>
        <w:rPr>
          <w:i/>
          <w:iCs/>
        </w:rPr>
      </w:pPr>
    </w:p>
    <w:p w:rsidR="005C3B31" w:rsidRDefault="005C3B31" w:rsidP="005C3B31">
      <w:pPr>
        <w:autoSpaceDE w:val="0"/>
        <w:autoSpaceDN w:val="0"/>
        <w:adjustRightInd w:val="0"/>
        <w:ind w:right="-295"/>
        <w:rPr>
          <w:b/>
          <w:bCs/>
          <w:color w:val="25221E"/>
          <w:sz w:val="28"/>
        </w:rPr>
      </w:pPr>
      <w:r>
        <w:rPr>
          <w:b/>
          <w:bCs/>
          <w:color w:val="25221E"/>
          <w:sz w:val="28"/>
        </w:rPr>
        <w:t xml:space="preserve">     </w:t>
      </w:r>
    </w:p>
    <w:p w:rsidR="005C3B31" w:rsidRDefault="005C3B31" w:rsidP="005C3B31">
      <w:pPr>
        <w:autoSpaceDE w:val="0"/>
        <w:autoSpaceDN w:val="0"/>
        <w:adjustRightInd w:val="0"/>
        <w:ind w:right="-295"/>
        <w:rPr>
          <w:b/>
          <w:bCs/>
          <w:color w:val="25221E"/>
          <w:sz w:val="28"/>
        </w:rPr>
      </w:pPr>
    </w:p>
    <w:p w:rsidR="005C3B31" w:rsidRDefault="005C3B31" w:rsidP="005C3B31">
      <w:pPr>
        <w:autoSpaceDE w:val="0"/>
        <w:autoSpaceDN w:val="0"/>
        <w:adjustRightInd w:val="0"/>
        <w:ind w:right="-295"/>
        <w:rPr>
          <w:b/>
          <w:bCs/>
          <w:color w:val="25221E"/>
          <w:sz w:val="28"/>
        </w:rPr>
      </w:pPr>
    </w:p>
    <w:p w:rsidR="005C3B31" w:rsidRDefault="005C3B31" w:rsidP="005C3B31">
      <w:pPr>
        <w:autoSpaceDE w:val="0"/>
        <w:autoSpaceDN w:val="0"/>
        <w:adjustRightInd w:val="0"/>
        <w:ind w:right="-295"/>
        <w:rPr>
          <w:b/>
          <w:bCs/>
          <w:color w:val="25221E"/>
          <w:sz w:val="28"/>
        </w:rPr>
      </w:pPr>
    </w:p>
    <w:p w:rsidR="005C3B31" w:rsidRDefault="005C3B31" w:rsidP="005C3B31">
      <w:pPr>
        <w:autoSpaceDE w:val="0"/>
        <w:autoSpaceDN w:val="0"/>
        <w:adjustRightInd w:val="0"/>
        <w:ind w:right="-295"/>
        <w:rPr>
          <w:b/>
          <w:bCs/>
          <w:color w:val="25221E"/>
          <w:sz w:val="28"/>
        </w:rPr>
      </w:pPr>
      <w:r>
        <w:rPr>
          <w:b/>
          <w:bCs/>
          <w:color w:val="25221E"/>
          <w:sz w:val="28"/>
        </w:rPr>
        <w:t xml:space="preserve"> </w:t>
      </w:r>
    </w:p>
    <w:p w:rsidR="005C3B31" w:rsidRDefault="005C3B31" w:rsidP="005C3B31">
      <w:pPr>
        <w:autoSpaceDE w:val="0"/>
        <w:autoSpaceDN w:val="0"/>
        <w:adjustRightInd w:val="0"/>
        <w:ind w:right="-295"/>
        <w:rPr>
          <w:b/>
          <w:bCs/>
          <w:color w:val="25221E"/>
          <w:sz w:val="28"/>
        </w:rPr>
      </w:pPr>
    </w:p>
    <w:p w:rsidR="005C3B31" w:rsidRDefault="005C3B31" w:rsidP="005C3B31">
      <w:pPr>
        <w:autoSpaceDE w:val="0"/>
        <w:autoSpaceDN w:val="0"/>
        <w:adjustRightInd w:val="0"/>
        <w:ind w:right="-295"/>
        <w:rPr>
          <w:b/>
          <w:bCs/>
          <w:color w:val="25221E"/>
          <w:sz w:val="28"/>
        </w:rPr>
      </w:pPr>
    </w:p>
    <w:p w:rsidR="005C3B31" w:rsidRDefault="005C3B31" w:rsidP="005C3B31">
      <w:pPr>
        <w:autoSpaceDE w:val="0"/>
        <w:autoSpaceDN w:val="0"/>
        <w:adjustRightInd w:val="0"/>
        <w:ind w:right="-295"/>
        <w:rPr>
          <w:b/>
          <w:bCs/>
          <w:color w:val="25221E"/>
          <w:sz w:val="28"/>
        </w:rPr>
      </w:pPr>
    </w:p>
    <w:p w:rsidR="005C3B31" w:rsidRPr="00A06C1C" w:rsidRDefault="005C3B31" w:rsidP="005C3B31">
      <w:pPr>
        <w:autoSpaceDE w:val="0"/>
        <w:autoSpaceDN w:val="0"/>
        <w:adjustRightInd w:val="0"/>
        <w:ind w:right="-295"/>
        <w:rPr>
          <w:b/>
          <w:bCs/>
          <w:color w:val="25221E"/>
          <w:sz w:val="28"/>
        </w:rPr>
      </w:pPr>
      <w:r w:rsidRPr="00A06C1C">
        <w:rPr>
          <w:b/>
          <w:bCs/>
          <w:color w:val="25221E"/>
          <w:sz w:val="28"/>
        </w:rPr>
        <w:t>E</w:t>
      </w:r>
      <w:r>
        <w:rPr>
          <w:b/>
          <w:bCs/>
          <w:color w:val="25221E"/>
          <w:sz w:val="28"/>
        </w:rPr>
        <w:t>ED</w:t>
      </w:r>
      <w:r w:rsidRPr="00A06C1C">
        <w:rPr>
          <w:b/>
          <w:bCs/>
          <w:color w:val="25221E"/>
          <w:sz w:val="28"/>
        </w:rPr>
        <w:t>-21</w:t>
      </w:r>
      <w:r>
        <w:rPr>
          <w:b/>
          <w:bCs/>
          <w:color w:val="25221E"/>
          <w:sz w:val="28"/>
        </w:rPr>
        <w:t>3</w:t>
      </w:r>
      <w:r>
        <w:rPr>
          <w:b/>
          <w:bCs/>
          <w:color w:val="25221E"/>
          <w:sz w:val="28"/>
        </w:rPr>
        <w:tab/>
        <w:t xml:space="preserve">        </w:t>
      </w:r>
      <w:r w:rsidRPr="00A06C1C">
        <w:rPr>
          <w:b/>
          <w:bCs/>
          <w:color w:val="25221E"/>
          <w:sz w:val="28"/>
        </w:rPr>
        <w:t>DIGITAL ELECTRONICS &amp; LOGIC DESIGN</w:t>
      </w:r>
    </w:p>
    <w:p w:rsidR="005C3B31" w:rsidRPr="00A06C1C" w:rsidRDefault="005C3B31" w:rsidP="005C3B31">
      <w:pPr>
        <w:autoSpaceDE w:val="0"/>
        <w:autoSpaceDN w:val="0"/>
        <w:adjustRightInd w:val="0"/>
        <w:ind w:right="-295"/>
        <w:jc w:val="center"/>
        <w:rPr>
          <w:b/>
          <w:bCs/>
          <w:sz w:val="28"/>
          <w:szCs w:val="28"/>
        </w:rPr>
      </w:pPr>
      <w:r>
        <w:rPr>
          <w:b/>
          <w:bCs/>
          <w:sz w:val="28"/>
          <w:szCs w:val="28"/>
        </w:rPr>
        <w:t xml:space="preserve">                                                                                                               </w:t>
      </w:r>
      <w:r w:rsidRPr="00A06C1C">
        <w:rPr>
          <w:b/>
          <w:bCs/>
          <w:sz w:val="28"/>
          <w:szCs w:val="28"/>
        </w:rPr>
        <w:t>L     T     P</w:t>
      </w:r>
    </w:p>
    <w:p w:rsidR="005C3B31" w:rsidRPr="00A06C1C" w:rsidRDefault="005C3B31" w:rsidP="005C3B31">
      <w:pPr>
        <w:autoSpaceDE w:val="0"/>
        <w:autoSpaceDN w:val="0"/>
        <w:adjustRightInd w:val="0"/>
        <w:ind w:right="-295"/>
        <w:rPr>
          <w:b/>
          <w:bCs/>
          <w:sz w:val="28"/>
          <w:szCs w:val="28"/>
        </w:rPr>
      </w:pPr>
      <w:r w:rsidRPr="00A06C1C">
        <w:rPr>
          <w:b/>
          <w:bCs/>
          <w:sz w:val="28"/>
          <w:szCs w:val="28"/>
        </w:rPr>
        <w:t xml:space="preserve">  </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sidRPr="00A06C1C">
        <w:rPr>
          <w:b/>
          <w:bCs/>
          <w:sz w:val="28"/>
          <w:szCs w:val="28"/>
        </w:rPr>
        <w:t xml:space="preserve">3   </w:t>
      </w:r>
      <w:r>
        <w:rPr>
          <w:b/>
          <w:bCs/>
          <w:sz w:val="28"/>
          <w:szCs w:val="28"/>
        </w:rPr>
        <w:t xml:space="preserve">  </w:t>
      </w:r>
      <w:r w:rsidRPr="00A06C1C">
        <w:rPr>
          <w:b/>
          <w:bCs/>
          <w:sz w:val="28"/>
          <w:szCs w:val="28"/>
        </w:rPr>
        <w:t xml:space="preserve">1      </w:t>
      </w:r>
      <w:r>
        <w:rPr>
          <w:b/>
          <w:bCs/>
          <w:sz w:val="28"/>
          <w:szCs w:val="28"/>
        </w:rPr>
        <w:t>3</w:t>
      </w:r>
    </w:p>
    <w:p w:rsidR="005C3B31" w:rsidRPr="0025461A" w:rsidRDefault="005C3B31" w:rsidP="005C3B31">
      <w:pPr>
        <w:autoSpaceDE w:val="0"/>
        <w:autoSpaceDN w:val="0"/>
        <w:adjustRightInd w:val="0"/>
        <w:ind w:right="-295"/>
        <w:rPr>
          <w:b/>
          <w:bCs/>
          <w:color w:val="25221E"/>
        </w:rPr>
      </w:pPr>
    </w:p>
    <w:p w:rsidR="005C3B31" w:rsidRPr="0025461A" w:rsidRDefault="005C3B31" w:rsidP="005C3B31">
      <w:pPr>
        <w:autoSpaceDE w:val="0"/>
        <w:autoSpaceDN w:val="0"/>
        <w:adjustRightInd w:val="0"/>
        <w:ind w:right="-295"/>
        <w:jc w:val="both"/>
        <w:rPr>
          <w:b/>
          <w:bCs/>
          <w:color w:val="25221E"/>
        </w:rPr>
      </w:pPr>
    </w:p>
    <w:p w:rsidR="005C3B31" w:rsidRDefault="005C3B31" w:rsidP="005C3B31">
      <w:pPr>
        <w:autoSpaceDE w:val="0"/>
        <w:autoSpaceDN w:val="0"/>
        <w:adjustRightInd w:val="0"/>
        <w:ind w:right="-295"/>
        <w:jc w:val="both"/>
        <w:rPr>
          <w:b/>
          <w:bCs/>
          <w:color w:val="25221E"/>
        </w:rPr>
      </w:pPr>
      <w:r>
        <w:rPr>
          <w:b/>
          <w:bCs/>
          <w:color w:val="25221E"/>
        </w:rPr>
        <w:t>Number system &amp; Codes</w:t>
      </w:r>
    </w:p>
    <w:p w:rsidR="005C3B31" w:rsidRDefault="005C3B31" w:rsidP="005C3B31">
      <w:pPr>
        <w:autoSpaceDE w:val="0"/>
        <w:autoSpaceDN w:val="0"/>
        <w:adjustRightInd w:val="0"/>
        <w:ind w:right="-288"/>
        <w:jc w:val="both"/>
        <w:rPr>
          <w:color w:val="25221E"/>
        </w:rPr>
      </w:pPr>
      <w:r w:rsidRPr="0025461A">
        <w:rPr>
          <w:color w:val="25221E"/>
        </w:rPr>
        <w:t xml:space="preserve">Binary, Octal, Hexadecimal number systems and their </w:t>
      </w:r>
      <w:proofErr w:type="spellStart"/>
      <w:r w:rsidRPr="0025461A">
        <w:rPr>
          <w:color w:val="25221E"/>
        </w:rPr>
        <w:t>interconversion</w:t>
      </w:r>
      <w:proofErr w:type="spellEnd"/>
      <w:r w:rsidRPr="0025461A">
        <w:rPr>
          <w:color w:val="25221E"/>
        </w:rPr>
        <w:t>, Binary Arithmetic (Addition, Subtraction, Multiplication and Division), Diminished radix and radix compliments, BCD codes, 8421 code, Excess-3 code, Gray code, error detection and correction, Hamming code.</w:t>
      </w:r>
    </w:p>
    <w:p w:rsidR="005C3B31" w:rsidRPr="0025461A" w:rsidRDefault="005C3B31" w:rsidP="005C3B31">
      <w:pPr>
        <w:autoSpaceDE w:val="0"/>
        <w:autoSpaceDN w:val="0"/>
        <w:adjustRightInd w:val="0"/>
        <w:ind w:right="-288"/>
        <w:jc w:val="both"/>
        <w:rPr>
          <w:color w:val="25221E"/>
        </w:rPr>
      </w:pPr>
    </w:p>
    <w:p w:rsidR="005C3B31" w:rsidRDefault="005C3B31" w:rsidP="005C3B31">
      <w:pPr>
        <w:autoSpaceDE w:val="0"/>
        <w:autoSpaceDN w:val="0"/>
        <w:adjustRightInd w:val="0"/>
        <w:ind w:right="-288"/>
        <w:jc w:val="both"/>
        <w:rPr>
          <w:b/>
          <w:bCs/>
          <w:color w:val="25221E"/>
        </w:rPr>
      </w:pPr>
      <w:r w:rsidRPr="0025461A">
        <w:rPr>
          <w:b/>
          <w:bCs/>
          <w:color w:val="25221E"/>
        </w:rPr>
        <w:t>Logic Gates, B</w:t>
      </w:r>
      <w:r>
        <w:rPr>
          <w:b/>
          <w:bCs/>
          <w:color w:val="25221E"/>
        </w:rPr>
        <w:t>oolean Algebra &amp; Logic Families</w:t>
      </w:r>
    </w:p>
    <w:p w:rsidR="005C3B31" w:rsidRPr="0025461A" w:rsidRDefault="005C3B31" w:rsidP="005C3B31">
      <w:pPr>
        <w:autoSpaceDE w:val="0"/>
        <w:autoSpaceDN w:val="0"/>
        <w:adjustRightInd w:val="0"/>
        <w:ind w:right="-295"/>
        <w:jc w:val="both"/>
        <w:rPr>
          <w:color w:val="25221E"/>
        </w:rPr>
      </w:pPr>
      <w:r w:rsidRPr="0025461A">
        <w:rPr>
          <w:color w:val="25221E"/>
        </w:rPr>
        <w:t>Axiomatic definition of Boolean Algebra, Basic Theorems and properties of Boolean Algebra, Boolean Functions, Canonical and Standard forms, Digital Logic Gates. Various Logic Families like TTL and ECL etc., working and their characteristics, MOS and CMOS devices.</w:t>
      </w:r>
    </w:p>
    <w:p w:rsidR="005C3B31" w:rsidRPr="0025461A" w:rsidRDefault="005C3B31" w:rsidP="005C3B31">
      <w:pPr>
        <w:autoSpaceDE w:val="0"/>
        <w:autoSpaceDN w:val="0"/>
        <w:adjustRightInd w:val="0"/>
        <w:ind w:right="-295"/>
        <w:jc w:val="both"/>
        <w:rPr>
          <w:color w:val="25221E"/>
        </w:rPr>
      </w:pPr>
    </w:p>
    <w:p w:rsidR="005C3B31" w:rsidRDefault="005C3B31" w:rsidP="005C3B31">
      <w:pPr>
        <w:autoSpaceDE w:val="0"/>
        <w:autoSpaceDN w:val="0"/>
        <w:adjustRightInd w:val="0"/>
        <w:ind w:right="-295"/>
        <w:jc w:val="both"/>
        <w:rPr>
          <w:b/>
          <w:bCs/>
          <w:color w:val="25221E"/>
        </w:rPr>
      </w:pPr>
      <w:r>
        <w:rPr>
          <w:b/>
          <w:bCs/>
          <w:color w:val="25221E"/>
        </w:rPr>
        <w:t>Combinational Logic Design</w:t>
      </w:r>
    </w:p>
    <w:p w:rsidR="005C3B31" w:rsidRPr="0025461A" w:rsidRDefault="005C3B31" w:rsidP="005C3B31">
      <w:pPr>
        <w:autoSpaceDE w:val="0"/>
        <w:autoSpaceDN w:val="0"/>
        <w:adjustRightInd w:val="0"/>
        <w:ind w:right="-295"/>
        <w:jc w:val="both"/>
        <w:rPr>
          <w:color w:val="25221E"/>
        </w:rPr>
      </w:pPr>
      <w:r w:rsidRPr="0025461A">
        <w:rPr>
          <w:color w:val="25221E"/>
        </w:rPr>
        <w:t xml:space="preserve">The map method, Two, Three, Four and Five variable maps, Sum of products and Product of Sums Simplification, NAND and NOR implementation, incompletely specified functions, Ex-OR functions, The tabulation method, Determination of Prime </w:t>
      </w:r>
      <w:proofErr w:type="spellStart"/>
      <w:r w:rsidRPr="0025461A">
        <w:rPr>
          <w:color w:val="25221E"/>
        </w:rPr>
        <w:t>implicants</w:t>
      </w:r>
      <w:proofErr w:type="spellEnd"/>
      <w:r w:rsidRPr="0025461A">
        <w:rPr>
          <w:color w:val="25221E"/>
        </w:rPr>
        <w:t xml:space="preserve">, Selection of Essential Prime </w:t>
      </w:r>
      <w:proofErr w:type="spellStart"/>
      <w:r w:rsidRPr="0025461A">
        <w:rPr>
          <w:color w:val="25221E"/>
        </w:rPr>
        <w:t>implicants</w:t>
      </w:r>
      <w:proofErr w:type="spellEnd"/>
      <w:r w:rsidRPr="0025461A">
        <w:rPr>
          <w:color w:val="25221E"/>
        </w:rPr>
        <w:t xml:space="preserve">, The cube notation, Sharp operation, Iterative Consensus, Generalized Consensus, Minimization of Multiple output switching functions, Determining Prime </w:t>
      </w:r>
      <w:proofErr w:type="spellStart"/>
      <w:r w:rsidRPr="0025461A">
        <w:rPr>
          <w:color w:val="25221E"/>
        </w:rPr>
        <w:t>implicants</w:t>
      </w:r>
      <w:proofErr w:type="spellEnd"/>
      <w:r w:rsidRPr="0025461A">
        <w:rPr>
          <w:color w:val="25221E"/>
        </w:rPr>
        <w:t xml:space="preserve"> using Generalized Consensus, Finding a Minimum cover, Breaking cyclic and similar structures.</w:t>
      </w:r>
    </w:p>
    <w:p w:rsidR="005C3B31" w:rsidRPr="0025461A" w:rsidRDefault="005C3B31" w:rsidP="005C3B31">
      <w:pPr>
        <w:autoSpaceDE w:val="0"/>
        <w:autoSpaceDN w:val="0"/>
        <w:adjustRightInd w:val="0"/>
        <w:ind w:right="-295"/>
        <w:jc w:val="both"/>
        <w:rPr>
          <w:color w:val="25221E"/>
        </w:rPr>
      </w:pPr>
    </w:p>
    <w:p w:rsidR="005C3B31" w:rsidRDefault="005C3B31" w:rsidP="005C3B31">
      <w:pPr>
        <w:autoSpaceDE w:val="0"/>
        <w:autoSpaceDN w:val="0"/>
        <w:adjustRightInd w:val="0"/>
        <w:ind w:right="-295"/>
        <w:jc w:val="both"/>
        <w:rPr>
          <w:b/>
          <w:bCs/>
          <w:color w:val="25221E"/>
        </w:rPr>
      </w:pPr>
      <w:r w:rsidRPr="0025461A">
        <w:rPr>
          <w:b/>
          <w:bCs/>
          <w:color w:val="25221E"/>
        </w:rPr>
        <w:t>MSI and PLD Components</w:t>
      </w:r>
    </w:p>
    <w:p w:rsidR="005C3B31" w:rsidRPr="0025461A" w:rsidRDefault="005C3B31" w:rsidP="005C3B31">
      <w:pPr>
        <w:autoSpaceDE w:val="0"/>
        <w:autoSpaceDN w:val="0"/>
        <w:adjustRightInd w:val="0"/>
        <w:ind w:right="-295"/>
        <w:jc w:val="both"/>
        <w:rPr>
          <w:color w:val="25221E"/>
        </w:rPr>
      </w:pPr>
      <w:r w:rsidRPr="0025461A">
        <w:rPr>
          <w:color w:val="25221E"/>
        </w:rPr>
        <w:t xml:space="preserve">Binary adder and </w:t>
      </w:r>
      <w:proofErr w:type="spellStart"/>
      <w:r w:rsidRPr="0025461A">
        <w:rPr>
          <w:color w:val="25221E"/>
        </w:rPr>
        <w:t>subtractor</w:t>
      </w:r>
      <w:proofErr w:type="spellEnd"/>
      <w:r w:rsidRPr="0025461A">
        <w:rPr>
          <w:color w:val="25221E"/>
        </w:rPr>
        <w:t>, Multiplexers, Decoders /</w:t>
      </w:r>
      <w:r>
        <w:rPr>
          <w:color w:val="25221E"/>
        </w:rPr>
        <w:t xml:space="preserve"> </w:t>
      </w:r>
      <w:proofErr w:type="spellStart"/>
      <w:r w:rsidRPr="0025461A">
        <w:rPr>
          <w:color w:val="25221E"/>
        </w:rPr>
        <w:t>Demultiplexers</w:t>
      </w:r>
      <w:proofErr w:type="spellEnd"/>
      <w:r w:rsidRPr="0025461A">
        <w:rPr>
          <w:color w:val="25221E"/>
        </w:rPr>
        <w:t>, Read Only Memory, Programmable Logic Arrays, Programmable Array Logic.</w:t>
      </w:r>
      <w:r>
        <w:rPr>
          <w:color w:val="25221E"/>
        </w:rPr>
        <w:t xml:space="preserve"> </w:t>
      </w:r>
      <w:r w:rsidRPr="0025461A">
        <w:rPr>
          <w:color w:val="25221E"/>
        </w:rPr>
        <w:t>Implementation of Combinatorial Logic using these devices.</w:t>
      </w:r>
    </w:p>
    <w:p w:rsidR="005C3B31" w:rsidRPr="0025461A" w:rsidRDefault="005C3B31" w:rsidP="005C3B31">
      <w:pPr>
        <w:autoSpaceDE w:val="0"/>
        <w:autoSpaceDN w:val="0"/>
        <w:adjustRightInd w:val="0"/>
        <w:ind w:right="-295"/>
        <w:jc w:val="both"/>
        <w:rPr>
          <w:color w:val="25221E"/>
        </w:rPr>
      </w:pPr>
    </w:p>
    <w:p w:rsidR="005C3B31" w:rsidRDefault="005C3B31" w:rsidP="005C3B31">
      <w:pPr>
        <w:autoSpaceDE w:val="0"/>
        <w:autoSpaceDN w:val="0"/>
        <w:adjustRightInd w:val="0"/>
        <w:ind w:right="-295"/>
        <w:jc w:val="both"/>
        <w:rPr>
          <w:b/>
          <w:bCs/>
          <w:color w:val="25221E"/>
        </w:rPr>
      </w:pPr>
      <w:r>
        <w:rPr>
          <w:b/>
          <w:bCs/>
          <w:color w:val="25221E"/>
        </w:rPr>
        <w:t>Synchronous Sequential Logic</w:t>
      </w:r>
    </w:p>
    <w:p w:rsidR="005C3B31" w:rsidRPr="0025461A" w:rsidRDefault="005C3B31" w:rsidP="005C3B31">
      <w:pPr>
        <w:autoSpaceDE w:val="0"/>
        <w:autoSpaceDN w:val="0"/>
        <w:adjustRightInd w:val="0"/>
        <w:ind w:right="-295"/>
        <w:jc w:val="both"/>
        <w:rPr>
          <w:color w:val="25221E"/>
        </w:rPr>
      </w:pPr>
      <w:r w:rsidRPr="0025461A">
        <w:rPr>
          <w:color w:val="25221E"/>
        </w:rPr>
        <w:t>Introduction, Flip-flops, Trigge</w:t>
      </w:r>
      <w:r>
        <w:rPr>
          <w:color w:val="25221E"/>
        </w:rPr>
        <w:t xml:space="preserve">ring of Flip-flops, Analysis of </w:t>
      </w:r>
      <w:r w:rsidRPr="0025461A">
        <w:rPr>
          <w:color w:val="25221E"/>
        </w:rPr>
        <w:t>locked sequential circuits, state reduction and assignment, Flip-flop Excitation tables, Design procedures, Design of counters and registers, Hazards and Glitches, Race conditions, incompletely specified cases.</w:t>
      </w:r>
    </w:p>
    <w:p w:rsidR="005C3B31" w:rsidRDefault="005C3B31" w:rsidP="005C3B31">
      <w:pPr>
        <w:spacing w:line="360" w:lineRule="auto"/>
        <w:ind w:right="-295"/>
        <w:rPr>
          <w:color w:val="25221E"/>
        </w:rPr>
      </w:pPr>
    </w:p>
    <w:p w:rsidR="005C3B31" w:rsidRDefault="005C3B31" w:rsidP="005C3B31">
      <w:pPr>
        <w:spacing w:line="360" w:lineRule="auto"/>
        <w:ind w:right="-295"/>
        <w:rPr>
          <w:b/>
          <w:iCs/>
        </w:rPr>
      </w:pPr>
      <w:r>
        <w:rPr>
          <w:b/>
          <w:iCs/>
        </w:rPr>
        <w:lastRenderedPageBreak/>
        <w:t>BOOKS/REFERENCES:</w:t>
      </w:r>
    </w:p>
    <w:p w:rsidR="005C3B31" w:rsidRPr="00A659DD" w:rsidRDefault="005C3B31" w:rsidP="005C3B31">
      <w:pPr>
        <w:numPr>
          <w:ilvl w:val="0"/>
          <w:numId w:val="4"/>
        </w:numPr>
        <w:autoSpaceDE w:val="0"/>
        <w:autoSpaceDN w:val="0"/>
        <w:adjustRightInd w:val="0"/>
        <w:ind w:right="-288"/>
        <w:rPr>
          <w:color w:val="25221E"/>
        </w:rPr>
      </w:pPr>
      <w:r w:rsidRPr="00A659DD">
        <w:rPr>
          <w:color w:val="25221E"/>
        </w:rPr>
        <w:t>Digital Design by M. Morris Mano, Prentice Hall of India.</w:t>
      </w:r>
      <w:r w:rsidRPr="00A659DD">
        <w:rPr>
          <w:rStyle w:val="NoSpacing"/>
          <w:sz w:val="20"/>
          <w:szCs w:val="20"/>
        </w:rPr>
        <w:t xml:space="preserve"> </w:t>
      </w:r>
      <w:r w:rsidRPr="00A659DD">
        <w:rPr>
          <w:rStyle w:val="apple-style-span"/>
          <w:sz w:val="20"/>
          <w:szCs w:val="20"/>
        </w:rPr>
        <w:t>2003</w:t>
      </w:r>
    </w:p>
    <w:p w:rsidR="005C3B31" w:rsidRPr="00A659DD" w:rsidRDefault="005C3B31" w:rsidP="005C3B31">
      <w:pPr>
        <w:numPr>
          <w:ilvl w:val="0"/>
          <w:numId w:val="4"/>
        </w:numPr>
        <w:ind w:right="-288"/>
        <w:rPr>
          <w:color w:val="25221E"/>
        </w:rPr>
      </w:pPr>
      <w:r w:rsidRPr="00A659DD">
        <w:rPr>
          <w:color w:val="25221E"/>
        </w:rPr>
        <w:t xml:space="preserve">Logic Design with Pascal by Thomas Downs and Mark F Schulz Van </w:t>
      </w:r>
      <w:proofErr w:type="spellStart"/>
      <w:r w:rsidRPr="00A659DD">
        <w:rPr>
          <w:color w:val="25221E"/>
        </w:rPr>
        <w:t>Nostrand</w:t>
      </w:r>
      <w:proofErr w:type="spellEnd"/>
      <w:r w:rsidRPr="00A659DD">
        <w:rPr>
          <w:color w:val="25221E"/>
        </w:rPr>
        <w:t xml:space="preserve"> Reinhold</w:t>
      </w:r>
    </w:p>
    <w:p w:rsidR="005C3B31" w:rsidRPr="00A659DD" w:rsidRDefault="005C3B31" w:rsidP="005C3B31">
      <w:pPr>
        <w:ind w:right="-295"/>
        <w:jc w:val="both"/>
        <w:rPr>
          <w:color w:val="25221E"/>
        </w:rPr>
      </w:pPr>
    </w:p>
    <w:p w:rsidR="005C3B31" w:rsidRPr="0025461A" w:rsidRDefault="005C3B31" w:rsidP="005C3B31">
      <w:pPr>
        <w:ind w:right="-295"/>
        <w:jc w:val="both"/>
        <w:rPr>
          <w:color w:val="25221E"/>
        </w:rPr>
      </w:pPr>
    </w:p>
    <w:p w:rsidR="005C3B31" w:rsidRPr="0025461A" w:rsidRDefault="005C3B31" w:rsidP="005C3B31">
      <w:pPr>
        <w:ind w:right="-295"/>
        <w:jc w:val="both"/>
        <w:rPr>
          <w:color w:val="25221E"/>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color w:val="000000"/>
        </w:rPr>
      </w:pPr>
    </w:p>
    <w:p w:rsidR="005C3B31" w:rsidRPr="00A546FF" w:rsidRDefault="005C3B31" w:rsidP="005C3B31">
      <w:pPr>
        <w:autoSpaceDE w:val="0"/>
        <w:autoSpaceDN w:val="0"/>
        <w:adjustRightInd w:val="0"/>
        <w:ind w:right="-295"/>
        <w:rPr>
          <w:b/>
          <w:bCs/>
          <w:color w:val="000000"/>
          <w:sz w:val="28"/>
          <w:szCs w:val="28"/>
        </w:rPr>
      </w:pPr>
      <w:r>
        <w:rPr>
          <w:b/>
          <w:bCs/>
          <w:color w:val="000000"/>
          <w:sz w:val="28"/>
          <w:szCs w:val="28"/>
        </w:rPr>
        <w:t xml:space="preserve">EED-214           </w:t>
      </w:r>
      <w:r w:rsidRPr="00A546FF">
        <w:rPr>
          <w:b/>
          <w:bCs/>
          <w:color w:val="000000"/>
          <w:sz w:val="28"/>
          <w:szCs w:val="28"/>
        </w:rPr>
        <w:t>ELECTRICAL &amp; ELECTRONIC MEASUREMENTS</w:t>
      </w:r>
    </w:p>
    <w:p w:rsidR="005C3B31" w:rsidRPr="009016E3" w:rsidRDefault="005C3B31" w:rsidP="005C3B31">
      <w:pPr>
        <w:autoSpaceDE w:val="0"/>
        <w:autoSpaceDN w:val="0"/>
        <w:adjustRightInd w:val="0"/>
        <w:ind w:right="-295"/>
        <w:rPr>
          <w:b/>
          <w:bCs/>
          <w:color w:val="000000"/>
        </w:rPr>
      </w:pPr>
    </w:p>
    <w:p w:rsidR="005C3B31" w:rsidRPr="009016E3" w:rsidRDefault="005C3B31" w:rsidP="005C3B31">
      <w:pPr>
        <w:autoSpaceDE w:val="0"/>
        <w:autoSpaceDN w:val="0"/>
        <w:adjustRightInd w:val="0"/>
        <w:ind w:right="-295"/>
        <w:jc w:val="right"/>
        <w:rPr>
          <w:b/>
          <w:bCs/>
        </w:rPr>
      </w:pPr>
      <w:r w:rsidRPr="009016E3">
        <w:rPr>
          <w:b/>
          <w:bCs/>
        </w:rPr>
        <w:t>L     T     P</w:t>
      </w:r>
    </w:p>
    <w:p w:rsidR="005C3B31" w:rsidRPr="009016E3" w:rsidRDefault="005C3B31" w:rsidP="005C3B31">
      <w:pPr>
        <w:autoSpaceDE w:val="0"/>
        <w:autoSpaceDN w:val="0"/>
        <w:adjustRightInd w:val="0"/>
        <w:ind w:right="-295"/>
        <w:jc w:val="right"/>
        <w:rPr>
          <w:b/>
          <w:bCs/>
        </w:rPr>
      </w:pPr>
      <w:r w:rsidRPr="009016E3">
        <w:rPr>
          <w:b/>
          <w:bCs/>
        </w:rPr>
        <w:t xml:space="preserve">   3      1      </w:t>
      </w:r>
      <w:r>
        <w:rPr>
          <w:b/>
          <w:bCs/>
        </w:rPr>
        <w:t>3</w:t>
      </w:r>
    </w:p>
    <w:p w:rsidR="005C3B31" w:rsidRPr="009016E3" w:rsidRDefault="005C3B31" w:rsidP="005C3B31">
      <w:pPr>
        <w:autoSpaceDE w:val="0"/>
        <w:autoSpaceDN w:val="0"/>
        <w:adjustRightInd w:val="0"/>
        <w:ind w:right="-295"/>
        <w:rPr>
          <w:b/>
          <w:bCs/>
          <w:color w:val="000000"/>
        </w:rPr>
      </w:pPr>
    </w:p>
    <w:p w:rsidR="005C3B31" w:rsidRDefault="005C3B31" w:rsidP="005C3B31">
      <w:pPr>
        <w:autoSpaceDE w:val="0"/>
        <w:autoSpaceDN w:val="0"/>
        <w:adjustRightInd w:val="0"/>
        <w:ind w:right="-295"/>
        <w:jc w:val="both"/>
        <w:rPr>
          <w:b/>
          <w:bCs/>
          <w:color w:val="000000"/>
        </w:rPr>
      </w:pPr>
      <w:r w:rsidRPr="009016E3">
        <w:rPr>
          <w:b/>
          <w:bCs/>
          <w:color w:val="000000"/>
        </w:rPr>
        <w:t>Errors &amp; Accuracy</w:t>
      </w:r>
    </w:p>
    <w:p w:rsidR="005C3B31" w:rsidRPr="009016E3" w:rsidRDefault="005C3B31" w:rsidP="005C3B31">
      <w:pPr>
        <w:autoSpaceDE w:val="0"/>
        <w:autoSpaceDN w:val="0"/>
        <w:adjustRightInd w:val="0"/>
        <w:ind w:right="-295"/>
        <w:jc w:val="both"/>
        <w:rPr>
          <w:color w:val="000000"/>
        </w:rPr>
      </w:pPr>
      <w:r w:rsidRPr="009016E3">
        <w:rPr>
          <w:color w:val="000000"/>
        </w:rPr>
        <w:t>Static error, Static calibration, Error calibration curve, Limiting errors, Relative limiting errors, Types of errors- Gross Errors, Systematic Errors, Random</w:t>
      </w:r>
      <w:r>
        <w:rPr>
          <w:color w:val="000000"/>
        </w:rPr>
        <w:t xml:space="preserve"> </w:t>
      </w:r>
      <w:r w:rsidRPr="009016E3">
        <w:rPr>
          <w:color w:val="000000"/>
        </w:rPr>
        <w:t>(Residual) Errors, Accuracy and precision, Static sensitivity, Linearity, Hysteresis, Threshold, Dead Time, Resolution of instrument, loading effects, Introduction to measurement standards.</w:t>
      </w:r>
    </w:p>
    <w:p w:rsidR="005C3B31" w:rsidRPr="009016E3"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b/>
          <w:bCs/>
          <w:color w:val="000000"/>
        </w:rPr>
      </w:pPr>
      <w:r w:rsidRPr="009016E3">
        <w:rPr>
          <w:b/>
          <w:bCs/>
          <w:color w:val="000000"/>
        </w:rPr>
        <w:t>Electrical &amp; Magnetic Measurements</w:t>
      </w:r>
    </w:p>
    <w:p w:rsidR="005C3B31" w:rsidRPr="009016E3" w:rsidRDefault="005C3B31" w:rsidP="005C3B31">
      <w:pPr>
        <w:autoSpaceDE w:val="0"/>
        <w:autoSpaceDN w:val="0"/>
        <w:adjustRightInd w:val="0"/>
        <w:ind w:right="-295"/>
        <w:jc w:val="both"/>
        <w:rPr>
          <w:color w:val="000000"/>
        </w:rPr>
      </w:pPr>
      <w:r w:rsidRPr="009016E3">
        <w:rPr>
          <w:color w:val="000000"/>
        </w:rPr>
        <w:t xml:space="preserve">Introduction, </w:t>
      </w:r>
      <w:proofErr w:type="spellStart"/>
      <w:r w:rsidRPr="009016E3">
        <w:rPr>
          <w:color w:val="000000"/>
        </w:rPr>
        <w:t>D’Arsonval</w:t>
      </w:r>
      <w:proofErr w:type="spellEnd"/>
      <w:r w:rsidRPr="009016E3">
        <w:rPr>
          <w:color w:val="000000"/>
        </w:rPr>
        <w:t xml:space="preserve"> galvanometer, moving iron &amp; moving coil instruments, Electrodynamometer, Electrostatic Instruments, Induction type energy-meter, wattmeter. Determination of B-H curve and Hysteresis loop.</w:t>
      </w:r>
    </w:p>
    <w:p w:rsidR="005C3B31" w:rsidRPr="009016E3"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b/>
          <w:bCs/>
          <w:color w:val="000000"/>
        </w:rPr>
      </w:pPr>
      <w:r>
        <w:rPr>
          <w:b/>
          <w:bCs/>
          <w:color w:val="000000"/>
        </w:rPr>
        <w:t>Resistance Measurements</w:t>
      </w:r>
    </w:p>
    <w:p w:rsidR="005C3B31" w:rsidRPr="009016E3" w:rsidRDefault="005C3B31" w:rsidP="005C3B31">
      <w:pPr>
        <w:autoSpaceDE w:val="0"/>
        <w:autoSpaceDN w:val="0"/>
        <w:adjustRightInd w:val="0"/>
        <w:ind w:right="-295"/>
        <w:jc w:val="both"/>
        <w:rPr>
          <w:color w:val="000000"/>
        </w:rPr>
      </w:pPr>
      <w:r w:rsidRPr="009016E3">
        <w:rPr>
          <w:color w:val="000000"/>
        </w:rPr>
        <w:t xml:space="preserve">Methods of measurement of low, medium and high resistance, measurement of earth resistance, localization of cable faults by </w:t>
      </w:r>
      <w:smartTag w:uri="urn:schemas-microsoft-com:office:smarttags" w:element="place">
        <w:smartTag w:uri="urn:schemas-microsoft-com:office:smarttags" w:element="City">
          <w:r w:rsidRPr="009016E3">
            <w:rPr>
              <w:color w:val="000000"/>
            </w:rPr>
            <w:t>Murray</w:t>
          </w:r>
        </w:smartTag>
      </w:smartTag>
      <w:r w:rsidRPr="009016E3">
        <w:rPr>
          <w:color w:val="000000"/>
        </w:rPr>
        <w:t xml:space="preserve"> and </w:t>
      </w:r>
      <w:proofErr w:type="spellStart"/>
      <w:r w:rsidRPr="009016E3">
        <w:rPr>
          <w:color w:val="000000"/>
        </w:rPr>
        <w:t>Varley</w:t>
      </w:r>
      <w:proofErr w:type="spellEnd"/>
      <w:r w:rsidRPr="009016E3">
        <w:rPr>
          <w:color w:val="000000"/>
        </w:rPr>
        <w:t xml:space="preserve"> loop test.</w:t>
      </w:r>
    </w:p>
    <w:p w:rsidR="005C3B31" w:rsidRPr="009016E3"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b/>
          <w:bCs/>
          <w:color w:val="000000"/>
        </w:rPr>
      </w:pPr>
      <w:r w:rsidRPr="009016E3">
        <w:rPr>
          <w:b/>
          <w:bCs/>
          <w:color w:val="000000"/>
        </w:rPr>
        <w:t>Inductance and capacitance Measurements</w:t>
      </w:r>
    </w:p>
    <w:p w:rsidR="005C3B31" w:rsidRPr="009016E3" w:rsidRDefault="005C3B31" w:rsidP="005C3B31">
      <w:pPr>
        <w:autoSpaceDE w:val="0"/>
        <w:autoSpaceDN w:val="0"/>
        <w:adjustRightInd w:val="0"/>
        <w:ind w:right="-295"/>
        <w:jc w:val="both"/>
        <w:rPr>
          <w:color w:val="000000"/>
        </w:rPr>
      </w:pPr>
      <w:r w:rsidRPr="009016E3">
        <w:rPr>
          <w:color w:val="000000"/>
        </w:rPr>
        <w:t xml:space="preserve">Measurement of inductance and capacitance by </w:t>
      </w:r>
      <w:smartTag w:uri="urn:schemas-microsoft-com:office:smarttags" w:element="place">
        <w:smartTag w:uri="urn:schemas-microsoft-com:office:smarttags" w:element="PlaceName">
          <w:r w:rsidRPr="009016E3">
            <w:rPr>
              <w:color w:val="000000"/>
            </w:rPr>
            <w:t>A.C.</w:t>
          </w:r>
        </w:smartTag>
        <w:r w:rsidRPr="009016E3">
          <w:rPr>
            <w:color w:val="000000"/>
          </w:rPr>
          <w:t xml:space="preserve"> </w:t>
        </w:r>
        <w:smartTag w:uri="urn:schemas-microsoft-com:office:smarttags" w:element="PlaceType">
          <w:r w:rsidRPr="009016E3">
            <w:rPr>
              <w:color w:val="000000"/>
            </w:rPr>
            <w:t>Bridge</w:t>
          </w:r>
        </w:smartTag>
      </w:smartTag>
      <w:r w:rsidRPr="009016E3">
        <w:rPr>
          <w:color w:val="000000"/>
        </w:rPr>
        <w:t xml:space="preserve"> methods, Q-factor and dissipation factor. Sources of errors in bridge circuits, Shielding of bridge elements, Wagner </w:t>
      </w:r>
      <w:proofErr w:type="spellStart"/>
      <w:r w:rsidRPr="009016E3">
        <w:rPr>
          <w:color w:val="000000"/>
        </w:rPr>
        <w:t>Earthing</w:t>
      </w:r>
      <w:proofErr w:type="spellEnd"/>
      <w:r w:rsidRPr="009016E3">
        <w:rPr>
          <w:color w:val="000000"/>
        </w:rPr>
        <w:t xml:space="preserve"> Device.</w:t>
      </w:r>
    </w:p>
    <w:p w:rsidR="005C3B31" w:rsidRPr="009016E3"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b/>
          <w:bCs/>
          <w:color w:val="000000"/>
        </w:rPr>
      </w:pPr>
      <w:r w:rsidRPr="009016E3">
        <w:rPr>
          <w:b/>
          <w:bCs/>
          <w:color w:val="000000"/>
        </w:rPr>
        <w:t>Measurement of Power Factor and Frequency</w:t>
      </w:r>
    </w:p>
    <w:p w:rsidR="005C3B31" w:rsidRPr="00A546FF" w:rsidRDefault="005C3B31" w:rsidP="005C3B31">
      <w:pPr>
        <w:autoSpaceDE w:val="0"/>
        <w:autoSpaceDN w:val="0"/>
        <w:adjustRightInd w:val="0"/>
        <w:ind w:right="-295"/>
        <w:jc w:val="both"/>
        <w:rPr>
          <w:b/>
          <w:bCs/>
          <w:color w:val="000000"/>
        </w:rPr>
      </w:pPr>
      <w:r w:rsidRPr="009016E3">
        <w:rPr>
          <w:color w:val="000000"/>
        </w:rPr>
        <w:t>Single phase, three phase Electrodynamometer type power factor meter. Moving iron Power factor meters, Types of frequency meter, mechanical resonanc</w:t>
      </w:r>
      <w:r>
        <w:rPr>
          <w:color w:val="000000"/>
        </w:rPr>
        <w:t>e type, Electrical resonance typ</w:t>
      </w:r>
      <w:r w:rsidRPr="009016E3">
        <w:rPr>
          <w:color w:val="000000"/>
        </w:rPr>
        <w:t>e, Ratio meter type</w:t>
      </w:r>
      <w:r>
        <w:rPr>
          <w:color w:val="000000"/>
        </w:rPr>
        <w:t>.</w:t>
      </w:r>
    </w:p>
    <w:p w:rsidR="005C3B31" w:rsidRPr="009016E3"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b/>
          <w:bCs/>
          <w:color w:val="000000"/>
        </w:rPr>
      </w:pPr>
      <w:r w:rsidRPr="009016E3">
        <w:rPr>
          <w:b/>
          <w:bCs/>
          <w:color w:val="000000"/>
        </w:rPr>
        <w:lastRenderedPageBreak/>
        <w:t>Potentiometers</w:t>
      </w:r>
    </w:p>
    <w:p w:rsidR="005C3B31" w:rsidRPr="00A546FF" w:rsidRDefault="005C3B31" w:rsidP="005C3B31">
      <w:pPr>
        <w:autoSpaceDE w:val="0"/>
        <w:autoSpaceDN w:val="0"/>
        <w:adjustRightInd w:val="0"/>
        <w:ind w:right="-295"/>
        <w:jc w:val="both"/>
        <w:rPr>
          <w:b/>
          <w:bCs/>
          <w:color w:val="000000"/>
        </w:rPr>
      </w:pPr>
      <w:r w:rsidRPr="009016E3">
        <w:rPr>
          <w:color w:val="000000"/>
        </w:rPr>
        <w:t>Basic D.C. potentiometer circuit, Modern form of D.C. potentiometer, measurement of voltage, current, Resistance and calibration of voltmeter &amp; ammeter using D.C. potentiometer, volt ratio box, A.C. potentiometers and their applications.</w:t>
      </w:r>
    </w:p>
    <w:p w:rsidR="005C3B31" w:rsidRPr="009016E3" w:rsidRDefault="005C3B31" w:rsidP="005C3B31">
      <w:pPr>
        <w:autoSpaceDE w:val="0"/>
        <w:autoSpaceDN w:val="0"/>
        <w:adjustRightInd w:val="0"/>
        <w:ind w:right="-295"/>
        <w:jc w:val="both"/>
        <w:rPr>
          <w:color w:val="000000"/>
        </w:rPr>
      </w:pPr>
    </w:p>
    <w:p w:rsidR="005C3B31" w:rsidRDefault="005C3B31" w:rsidP="005C3B31">
      <w:pPr>
        <w:autoSpaceDE w:val="0"/>
        <w:autoSpaceDN w:val="0"/>
        <w:adjustRightInd w:val="0"/>
        <w:ind w:right="-295"/>
        <w:jc w:val="both"/>
        <w:rPr>
          <w:b/>
          <w:bCs/>
          <w:color w:val="000000"/>
        </w:rPr>
      </w:pPr>
      <w:r w:rsidRPr="009016E3">
        <w:rPr>
          <w:b/>
          <w:bCs/>
          <w:color w:val="000000"/>
        </w:rPr>
        <w:t>Instrument Transformers</w:t>
      </w:r>
    </w:p>
    <w:p w:rsidR="005C3B31" w:rsidRPr="009016E3" w:rsidRDefault="005C3B31" w:rsidP="005C3B31">
      <w:pPr>
        <w:autoSpaceDE w:val="0"/>
        <w:autoSpaceDN w:val="0"/>
        <w:adjustRightInd w:val="0"/>
        <w:ind w:right="-295"/>
        <w:jc w:val="both"/>
        <w:rPr>
          <w:color w:val="000000"/>
        </w:rPr>
      </w:pPr>
      <w:r w:rsidRPr="009016E3">
        <w:rPr>
          <w:color w:val="000000"/>
        </w:rPr>
        <w:t xml:space="preserve">Introduction, Use of Instrument transformers, Ratios, Basic constructional features of </w:t>
      </w:r>
      <w:proofErr w:type="spellStart"/>
      <w:r w:rsidRPr="009016E3">
        <w:rPr>
          <w:color w:val="000000"/>
        </w:rPr>
        <w:t>C.T.and</w:t>
      </w:r>
      <w:proofErr w:type="spellEnd"/>
      <w:r w:rsidRPr="009016E3">
        <w:rPr>
          <w:color w:val="000000"/>
        </w:rPr>
        <w:t xml:space="preserve"> P.T.</w:t>
      </w:r>
      <w:proofErr w:type="gramStart"/>
      <w:r w:rsidRPr="009016E3">
        <w:rPr>
          <w:color w:val="000000"/>
        </w:rPr>
        <w:t>,</w:t>
      </w:r>
      <w:r>
        <w:rPr>
          <w:color w:val="000000"/>
        </w:rPr>
        <w:t xml:space="preserve"> </w:t>
      </w:r>
      <w:r w:rsidRPr="009016E3">
        <w:rPr>
          <w:color w:val="000000"/>
        </w:rPr>
        <w:t xml:space="preserve"> ratio</w:t>
      </w:r>
      <w:proofErr w:type="gramEnd"/>
      <w:r w:rsidRPr="009016E3">
        <w:rPr>
          <w:color w:val="000000"/>
        </w:rPr>
        <w:t xml:space="preserve"> &amp; phase angle errors, Reduction of Errors.</w:t>
      </w:r>
    </w:p>
    <w:p w:rsidR="005C3B31" w:rsidRPr="009016E3" w:rsidRDefault="005C3B31" w:rsidP="005C3B31">
      <w:pPr>
        <w:autoSpaceDE w:val="0"/>
        <w:autoSpaceDN w:val="0"/>
        <w:adjustRightInd w:val="0"/>
        <w:ind w:right="-295"/>
        <w:jc w:val="both"/>
        <w:rPr>
          <w:color w:val="000000"/>
        </w:rPr>
      </w:pPr>
    </w:p>
    <w:p w:rsidR="005C3B31" w:rsidRDefault="005C3B31" w:rsidP="005C3B31">
      <w:pPr>
        <w:spacing w:line="360" w:lineRule="auto"/>
        <w:ind w:right="-295"/>
        <w:jc w:val="both"/>
        <w:rPr>
          <w:b/>
          <w:iCs/>
        </w:rPr>
      </w:pPr>
      <w:r>
        <w:rPr>
          <w:b/>
          <w:iCs/>
        </w:rPr>
        <w:t>BOOKS/REFERENCES:</w:t>
      </w:r>
    </w:p>
    <w:p w:rsidR="005C3B31" w:rsidRPr="00A659DD" w:rsidRDefault="005C3B31" w:rsidP="005C3B31">
      <w:pPr>
        <w:numPr>
          <w:ilvl w:val="0"/>
          <w:numId w:val="5"/>
        </w:numPr>
        <w:autoSpaceDE w:val="0"/>
        <w:autoSpaceDN w:val="0"/>
        <w:adjustRightInd w:val="0"/>
        <w:ind w:right="-288"/>
        <w:jc w:val="both"/>
      </w:pPr>
      <w:r>
        <w:rPr>
          <w:color w:val="000000"/>
        </w:rPr>
        <w:t>A C</w:t>
      </w:r>
      <w:r w:rsidRPr="00A659DD">
        <w:rPr>
          <w:color w:val="000000"/>
        </w:rPr>
        <w:t xml:space="preserve">ourse of Electrical and Electronic Measurements and Instrumentation by A.K. </w:t>
      </w:r>
      <w:proofErr w:type="spellStart"/>
      <w:r w:rsidRPr="00A659DD">
        <w:rPr>
          <w:color w:val="000000"/>
        </w:rPr>
        <w:t>Sawhney</w:t>
      </w:r>
      <w:proofErr w:type="spellEnd"/>
      <w:r w:rsidRPr="00A659DD">
        <w:rPr>
          <w:color w:val="000000"/>
        </w:rPr>
        <w:t>,</w:t>
      </w:r>
      <w:r w:rsidRPr="00A659DD">
        <w:t xml:space="preserve">  </w:t>
      </w:r>
    </w:p>
    <w:p w:rsidR="005C3B31" w:rsidRPr="00A659DD" w:rsidRDefault="005C3B31" w:rsidP="005C3B31">
      <w:pPr>
        <w:autoSpaceDE w:val="0"/>
        <w:autoSpaceDN w:val="0"/>
        <w:adjustRightInd w:val="0"/>
        <w:ind w:right="-288"/>
        <w:jc w:val="both"/>
        <w:rPr>
          <w:color w:val="000000"/>
        </w:rPr>
      </w:pPr>
      <w:r>
        <w:t xml:space="preserve">       </w:t>
      </w:r>
      <w:proofErr w:type="spellStart"/>
      <w:r w:rsidRPr="00A659DD">
        <w:t>Dhanpat</w:t>
      </w:r>
      <w:proofErr w:type="spellEnd"/>
      <w:r w:rsidRPr="00A659DD">
        <w:t xml:space="preserve"> </w:t>
      </w:r>
      <w:proofErr w:type="spellStart"/>
      <w:r w:rsidRPr="00A659DD">
        <w:t>Rai</w:t>
      </w:r>
      <w:proofErr w:type="spellEnd"/>
      <w:r w:rsidRPr="00A659DD">
        <w:t xml:space="preserve"> </w:t>
      </w:r>
      <w:r w:rsidRPr="00A659DD">
        <w:rPr>
          <w:rStyle w:val="apple-style-span"/>
          <w:color w:val="000000"/>
        </w:rPr>
        <w:t>&amp; Sons, 1993</w:t>
      </w:r>
      <w:r>
        <w:rPr>
          <w:rStyle w:val="apple-style-span"/>
          <w:color w:val="000000"/>
        </w:rPr>
        <w:t>.</w:t>
      </w:r>
    </w:p>
    <w:p w:rsidR="005C3B31" w:rsidRPr="00A659DD" w:rsidRDefault="005C3B31" w:rsidP="005C3B31">
      <w:pPr>
        <w:numPr>
          <w:ilvl w:val="0"/>
          <w:numId w:val="5"/>
        </w:numPr>
        <w:autoSpaceDE w:val="0"/>
        <w:autoSpaceDN w:val="0"/>
        <w:adjustRightInd w:val="0"/>
        <w:ind w:right="-288"/>
        <w:jc w:val="both"/>
      </w:pPr>
      <w:r w:rsidRPr="00A659DD">
        <w:rPr>
          <w:color w:val="000000"/>
        </w:rPr>
        <w:t xml:space="preserve">Electronic Instrumentation and Measurement Techniques by W.D. Cooper &amp; A.D. </w:t>
      </w:r>
      <w:proofErr w:type="spellStart"/>
      <w:r w:rsidRPr="00A659DD">
        <w:rPr>
          <w:color w:val="000000"/>
        </w:rPr>
        <w:t>Helfrick</w:t>
      </w:r>
      <w:proofErr w:type="spellEnd"/>
      <w:r w:rsidRPr="00A659DD">
        <w:rPr>
          <w:color w:val="000000"/>
        </w:rPr>
        <w:t>,</w:t>
      </w:r>
      <w:r w:rsidRPr="00A659DD">
        <w:t xml:space="preserve"> </w:t>
      </w:r>
    </w:p>
    <w:p w:rsidR="005C3B31" w:rsidRPr="00A659DD" w:rsidRDefault="005C3B31" w:rsidP="005C3B31">
      <w:pPr>
        <w:autoSpaceDE w:val="0"/>
        <w:autoSpaceDN w:val="0"/>
        <w:adjustRightInd w:val="0"/>
        <w:ind w:right="-288"/>
        <w:jc w:val="both"/>
        <w:rPr>
          <w:color w:val="000000"/>
        </w:rPr>
      </w:pPr>
      <w:r>
        <w:t xml:space="preserve">       </w:t>
      </w:r>
      <w:r w:rsidRPr="00A659DD">
        <w:t xml:space="preserve">Prentice-Hall </w:t>
      </w:r>
      <w:smartTag w:uri="urn:schemas-microsoft-com:office:smarttags" w:element="place">
        <w:smartTag w:uri="urn:schemas-microsoft-com:office:smarttags" w:element="country-region">
          <w:r w:rsidRPr="00A659DD">
            <w:t>India</w:t>
          </w:r>
        </w:smartTag>
      </w:smartTag>
      <w:r>
        <w:t>.</w:t>
      </w:r>
    </w:p>
    <w:p w:rsidR="005C3B31" w:rsidRPr="00A659DD" w:rsidRDefault="005C3B31" w:rsidP="005C3B31">
      <w:pPr>
        <w:numPr>
          <w:ilvl w:val="0"/>
          <w:numId w:val="5"/>
        </w:numPr>
        <w:autoSpaceDE w:val="0"/>
        <w:autoSpaceDN w:val="0"/>
        <w:adjustRightInd w:val="0"/>
        <w:ind w:right="-288"/>
        <w:jc w:val="both"/>
        <w:rPr>
          <w:color w:val="000000"/>
        </w:rPr>
      </w:pPr>
      <w:r w:rsidRPr="00A659DD">
        <w:rPr>
          <w:color w:val="000000"/>
        </w:rPr>
        <w:t>Electrical Measurement &amp; Measuring Instru</w:t>
      </w:r>
      <w:r>
        <w:rPr>
          <w:color w:val="000000"/>
        </w:rPr>
        <w:t xml:space="preserve">ments by E.W. Golding, Wheeler </w:t>
      </w:r>
      <w:r w:rsidRPr="00A659DD">
        <w:rPr>
          <w:color w:val="000000"/>
        </w:rPr>
        <w:t xml:space="preserve">Publishing,                                               </w:t>
      </w:r>
    </w:p>
    <w:p w:rsidR="005C3B31" w:rsidRDefault="005C3B31" w:rsidP="005C3B31">
      <w:pPr>
        <w:autoSpaceDE w:val="0"/>
        <w:autoSpaceDN w:val="0"/>
        <w:adjustRightInd w:val="0"/>
        <w:ind w:left="360" w:right="-288"/>
        <w:jc w:val="both"/>
        <w:rPr>
          <w:color w:val="000000"/>
        </w:rPr>
      </w:pPr>
      <w:r w:rsidRPr="00A659DD">
        <w:rPr>
          <w:color w:val="000000"/>
        </w:rPr>
        <w:t>5</w:t>
      </w:r>
      <w:r w:rsidRPr="00A659DD">
        <w:rPr>
          <w:color w:val="000000"/>
          <w:vertAlign w:val="superscript"/>
        </w:rPr>
        <w:t>th</w:t>
      </w:r>
      <w:r w:rsidRPr="00A659DD">
        <w:rPr>
          <w:color w:val="000000"/>
        </w:rPr>
        <w:t xml:space="preserve"> Edition, 1994.</w:t>
      </w:r>
    </w:p>
    <w:p w:rsidR="005C3B31" w:rsidRDefault="005C3B31" w:rsidP="005C3B31">
      <w:pPr>
        <w:ind w:right="-295"/>
        <w:rPr>
          <w:color w:val="25221E"/>
        </w:rPr>
      </w:pPr>
    </w:p>
    <w:p w:rsidR="005C3B31" w:rsidRDefault="005C3B31" w:rsidP="005C3B31">
      <w:pPr>
        <w:ind w:right="-295"/>
        <w:rPr>
          <w:color w:val="25221E"/>
        </w:rPr>
      </w:pPr>
    </w:p>
    <w:p w:rsidR="005C3B31" w:rsidRDefault="005C3B31" w:rsidP="005C3B31">
      <w:pPr>
        <w:ind w:right="-295"/>
        <w:rPr>
          <w:color w:val="25221E"/>
        </w:rPr>
      </w:pPr>
    </w:p>
    <w:p w:rsidR="005C3B31" w:rsidRDefault="005C3B31" w:rsidP="005C3B31">
      <w:pPr>
        <w:ind w:right="-295"/>
        <w:rPr>
          <w:color w:val="25221E"/>
        </w:rPr>
      </w:pPr>
    </w:p>
    <w:p w:rsidR="005C3B31" w:rsidRDefault="005C3B31" w:rsidP="005C3B31">
      <w:pPr>
        <w:ind w:right="-295"/>
        <w:rPr>
          <w:color w:val="25221E"/>
        </w:rPr>
      </w:pPr>
    </w:p>
    <w:p w:rsidR="005C3B31" w:rsidRDefault="005C3B31" w:rsidP="005C3B31">
      <w:pPr>
        <w:ind w:right="-295"/>
        <w:rPr>
          <w:color w:val="25221E"/>
        </w:rPr>
      </w:pPr>
      <w:bookmarkStart w:id="0" w:name="_GoBack"/>
      <w:bookmarkEnd w:id="0"/>
    </w:p>
    <w:p w:rsidR="005C3B31" w:rsidRDefault="005C3B31" w:rsidP="005C3B31">
      <w:pPr>
        <w:ind w:right="-295"/>
        <w:rPr>
          <w:color w:val="25221E"/>
        </w:rPr>
      </w:pPr>
    </w:p>
    <w:p w:rsidR="005C3B31" w:rsidRDefault="005C3B31" w:rsidP="005C3B31">
      <w:pPr>
        <w:ind w:right="-295"/>
        <w:rPr>
          <w:color w:val="25221E"/>
        </w:rPr>
      </w:pPr>
    </w:p>
    <w:p w:rsidR="005C3B31" w:rsidRDefault="005C3B31" w:rsidP="005C3B31">
      <w:pPr>
        <w:ind w:right="-295"/>
      </w:pPr>
      <w:r>
        <w:rPr>
          <w:color w:val="25221E"/>
        </w:rPr>
        <w:t xml:space="preserve"> </w:t>
      </w:r>
    </w:p>
    <w:p w:rsidR="005C3B31" w:rsidRPr="00F65EC3" w:rsidRDefault="005C3B31" w:rsidP="005C3B31">
      <w:pPr>
        <w:autoSpaceDE w:val="0"/>
        <w:autoSpaceDN w:val="0"/>
        <w:adjustRightInd w:val="0"/>
        <w:ind w:right="-295"/>
        <w:rPr>
          <w:b/>
          <w:bCs/>
          <w:sz w:val="28"/>
          <w:szCs w:val="28"/>
        </w:rPr>
      </w:pPr>
      <w:r>
        <w:rPr>
          <w:b/>
          <w:bCs/>
          <w:sz w:val="28"/>
          <w:szCs w:val="28"/>
        </w:rPr>
        <w:t xml:space="preserve">EED-215                  </w:t>
      </w:r>
      <w:r w:rsidRPr="00F65EC3">
        <w:rPr>
          <w:b/>
          <w:bCs/>
          <w:sz w:val="28"/>
          <w:szCs w:val="28"/>
        </w:rPr>
        <w:t>ELECTROMAGNETIC FIELD THEORY</w:t>
      </w:r>
    </w:p>
    <w:p w:rsidR="005C3B31" w:rsidRPr="003D28BD" w:rsidRDefault="005C3B31" w:rsidP="005C3B31">
      <w:pPr>
        <w:autoSpaceDE w:val="0"/>
        <w:autoSpaceDN w:val="0"/>
        <w:adjustRightInd w:val="0"/>
        <w:ind w:right="-295"/>
        <w:jc w:val="center"/>
        <w:rPr>
          <w:b/>
          <w:bCs/>
        </w:rPr>
      </w:pPr>
      <w:r>
        <w:rPr>
          <w:b/>
          <w:bCs/>
        </w:rPr>
        <w:t xml:space="preserve">                                                                                                                                </w:t>
      </w:r>
      <w:r>
        <w:rPr>
          <w:b/>
          <w:bCs/>
        </w:rPr>
        <w:t xml:space="preserve">       </w:t>
      </w:r>
      <w:r w:rsidRPr="003D28BD">
        <w:rPr>
          <w:b/>
          <w:bCs/>
        </w:rPr>
        <w:t>L     T     P</w:t>
      </w:r>
    </w:p>
    <w:p w:rsidR="005C3B31" w:rsidRPr="003D28BD" w:rsidRDefault="005C3B31" w:rsidP="005C3B31">
      <w:pPr>
        <w:autoSpaceDE w:val="0"/>
        <w:autoSpaceDN w:val="0"/>
        <w:adjustRightInd w:val="0"/>
        <w:ind w:right="-295"/>
        <w:rPr>
          <w:b/>
          <w:bCs/>
        </w:rPr>
      </w:pPr>
      <w:r>
        <w:rPr>
          <w:b/>
          <w:bCs/>
        </w:rPr>
        <w:t xml:space="preserve">                                                                                                                  </w:t>
      </w:r>
      <w:r>
        <w:rPr>
          <w:b/>
          <w:bCs/>
        </w:rPr>
        <w:t xml:space="preserve">                        </w:t>
      </w:r>
      <w:r>
        <w:rPr>
          <w:b/>
          <w:bCs/>
        </w:rPr>
        <w:t xml:space="preserve"> </w:t>
      </w:r>
      <w:r w:rsidRPr="003D28BD">
        <w:rPr>
          <w:b/>
          <w:bCs/>
        </w:rPr>
        <w:t>3      1      0</w:t>
      </w:r>
    </w:p>
    <w:p w:rsidR="005C3B31" w:rsidRDefault="005C3B31" w:rsidP="005C3B31">
      <w:pPr>
        <w:ind w:right="-295"/>
        <w:jc w:val="both"/>
        <w:rPr>
          <w:b/>
          <w:bCs/>
        </w:rPr>
      </w:pPr>
      <w:r>
        <w:rPr>
          <w:b/>
          <w:bCs/>
        </w:rPr>
        <w:t>Introduction</w:t>
      </w:r>
    </w:p>
    <w:p w:rsidR="005C3B31" w:rsidRDefault="005C3B31" w:rsidP="005C3B31">
      <w:pPr>
        <w:ind w:right="-295"/>
        <w:jc w:val="both"/>
      </w:pPr>
      <w:r>
        <w:t>Review of vector analysis: scalar &amp; vector products: gradient, divergent and curl of a vector and their physical explanation</w:t>
      </w:r>
      <w:r>
        <w:noBreakHyphen/>
        <w:t>Transformation amongst rectangular, cylindrical and spherical co</w:t>
      </w:r>
      <w:r>
        <w:noBreakHyphen/>
        <w:t>ordinate systems.</w:t>
      </w:r>
    </w:p>
    <w:p w:rsidR="005C3B31" w:rsidRDefault="005C3B31" w:rsidP="005C3B31">
      <w:pPr>
        <w:ind w:right="-295"/>
        <w:jc w:val="both"/>
        <w:rPr>
          <w:b/>
          <w:bCs/>
        </w:rPr>
      </w:pPr>
    </w:p>
    <w:p w:rsidR="005C3B31" w:rsidRDefault="005C3B31" w:rsidP="005C3B31">
      <w:pPr>
        <w:ind w:right="-295"/>
        <w:jc w:val="both"/>
      </w:pPr>
      <w:r>
        <w:rPr>
          <w:b/>
          <w:bCs/>
        </w:rPr>
        <w:t>Electrostatics</w:t>
      </w:r>
    </w:p>
    <w:p w:rsidR="005C3B31" w:rsidRDefault="005C3B31" w:rsidP="005C3B31">
      <w:pPr>
        <w:ind w:right="-295"/>
        <w:jc w:val="both"/>
      </w:pPr>
      <w:r>
        <w:t>Coulomb's law, electric field intensity from point charges, field due to continuous distribution of charges, Gauss’s law, Electric displacement and displacement density potential function, potential field of a point charge, Laplace’s and Poison’s equations.</w:t>
      </w:r>
    </w:p>
    <w:p w:rsidR="005C3B31" w:rsidRDefault="005C3B31" w:rsidP="005C3B31">
      <w:pPr>
        <w:ind w:right="-295"/>
        <w:jc w:val="both"/>
        <w:rPr>
          <w:b/>
          <w:bCs/>
        </w:rPr>
      </w:pPr>
    </w:p>
    <w:p w:rsidR="005C3B31" w:rsidRDefault="005C3B31" w:rsidP="005C3B31">
      <w:pPr>
        <w:ind w:right="-295"/>
        <w:jc w:val="both"/>
        <w:rPr>
          <w:b/>
          <w:bCs/>
        </w:rPr>
      </w:pPr>
      <w:proofErr w:type="spellStart"/>
      <w:r>
        <w:rPr>
          <w:b/>
          <w:bCs/>
        </w:rPr>
        <w:t>Magnetostatics</w:t>
      </w:r>
      <w:proofErr w:type="spellEnd"/>
    </w:p>
    <w:p w:rsidR="005C3B31" w:rsidRDefault="005C3B31" w:rsidP="005C3B31">
      <w:pPr>
        <w:ind w:right="-295"/>
        <w:jc w:val="both"/>
      </w:pPr>
      <w:r>
        <w:t xml:space="preserve">Magnetic field intensity and magneto motive force, Ampere’s Circuital law, Energy </w:t>
      </w:r>
      <w:proofErr w:type="spellStart"/>
      <w:r>
        <w:t>stored</w:t>
      </w:r>
      <w:proofErr w:type="gramStart"/>
      <w:r>
        <w:t>,Biot</w:t>
      </w:r>
      <w:proofErr w:type="gramEnd"/>
      <w:r>
        <w:noBreakHyphen/>
        <w:t>Savart</w:t>
      </w:r>
      <w:proofErr w:type="spellEnd"/>
      <w:r>
        <w:t xml:space="preserve"> law, vector potential, magnetic dipole.</w:t>
      </w:r>
    </w:p>
    <w:p w:rsidR="005C3B31" w:rsidRDefault="005C3B31" w:rsidP="005C3B31">
      <w:pPr>
        <w:ind w:right="-295"/>
        <w:jc w:val="both"/>
      </w:pPr>
    </w:p>
    <w:p w:rsidR="005C3B31" w:rsidRPr="005E48B2" w:rsidRDefault="005C3B31" w:rsidP="005C3B31">
      <w:pPr>
        <w:ind w:right="-295"/>
        <w:jc w:val="both"/>
      </w:pPr>
      <w:r>
        <w:rPr>
          <w:b/>
          <w:bCs/>
        </w:rPr>
        <w:t>Time Dependent Fields</w:t>
      </w:r>
    </w:p>
    <w:p w:rsidR="005C3B31" w:rsidRPr="00C25E61" w:rsidRDefault="005C3B31" w:rsidP="005C3B31">
      <w:pPr>
        <w:ind w:right="-295"/>
        <w:jc w:val="both"/>
        <w:rPr>
          <w:b/>
          <w:bCs/>
        </w:rPr>
      </w:pPr>
      <w:r>
        <w:t xml:space="preserve">Ampere's work law in differential vector form, continuity of currents, conduction and displacement current. Maxwell's equations and their interpretations, boundary conditions. Wave equations, sinusoidal time varying fields, uniform plane wave in dielectric and conductor media, skin effect and </w:t>
      </w:r>
      <w:r>
        <w:lastRenderedPageBreak/>
        <w:t>depth of penetration, reflection and refraction of plane waves at boundaries for normal and oblique incidence surface impedance.</w:t>
      </w:r>
    </w:p>
    <w:p w:rsidR="005C3B31" w:rsidRDefault="005C3B31" w:rsidP="005C3B31">
      <w:pPr>
        <w:ind w:right="-295"/>
        <w:jc w:val="both"/>
        <w:rPr>
          <w:b/>
          <w:bCs/>
        </w:rPr>
      </w:pPr>
    </w:p>
    <w:p w:rsidR="005C3B31" w:rsidRDefault="005C3B31" w:rsidP="005C3B31">
      <w:pPr>
        <w:ind w:right="-295"/>
        <w:jc w:val="both"/>
        <w:rPr>
          <w:b/>
          <w:bCs/>
        </w:rPr>
      </w:pPr>
      <w:r>
        <w:rPr>
          <w:b/>
          <w:bCs/>
        </w:rPr>
        <w:t xml:space="preserve">Energy Flow and </w:t>
      </w:r>
      <w:proofErr w:type="spellStart"/>
      <w:r>
        <w:rPr>
          <w:b/>
          <w:bCs/>
        </w:rPr>
        <w:t>Poynting</w:t>
      </w:r>
      <w:proofErr w:type="spellEnd"/>
      <w:r>
        <w:rPr>
          <w:b/>
          <w:bCs/>
        </w:rPr>
        <w:t xml:space="preserve"> Vector</w:t>
      </w:r>
    </w:p>
    <w:p w:rsidR="005C3B31" w:rsidRDefault="005C3B31" w:rsidP="005C3B31">
      <w:pPr>
        <w:ind w:right="-295"/>
        <w:jc w:val="both"/>
      </w:pPr>
      <w:proofErr w:type="spellStart"/>
      <w:r>
        <w:t>Poynting’s</w:t>
      </w:r>
      <w:proofErr w:type="spellEnd"/>
      <w:r>
        <w:t xml:space="preserve"> theorem, interpretation of E x H</w:t>
      </w:r>
      <w:proofErr w:type="gramStart"/>
      <w:r>
        <w:t>,  simple</w:t>
      </w:r>
      <w:proofErr w:type="gramEnd"/>
      <w:r>
        <w:t xml:space="preserve"> application, complex </w:t>
      </w:r>
      <w:proofErr w:type="spellStart"/>
      <w:r>
        <w:t>poynting</w:t>
      </w:r>
      <w:proofErr w:type="spellEnd"/>
      <w:r>
        <w:t xml:space="preserve"> vector.</w:t>
      </w:r>
    </w:p>
    <w:p w:rsidR="005C3B31" w:rsidRDefault="005C3B31" w:rsidP="005C3B31">
      <w:pPr>
        <w:ind w:right="-295"/>
        <w:jc w:val="both"/>
        <w:rPr>
          <w:b/>
          <w:bCs/>
        </w:rPr>
      </w:pPr>
    </w:p>
    <w:p w:rsidR="005C3B31" w:rsidRDefault="005C3B31" w:rsidP="005C3B31">
      <w:pPr>
        <w:ind w:right="-295"/>
        <w:jc w:val="both"/>
        <w:rPr>
          <w:b/>
          <w:bCs/>
        </w:rPr>
      </w:pPr>
      <w:r>
        <w:rPr>
          <w:b/>
          <w:bCs/>
        </w:rPr>
        <w:t>Guided Waves</w:t>
      </w:r>
    </w:p>
    <w:p w:rsidR="005C3B31" w:rsidRDefault="005C3B31" w:rsidP="005C3B31">
      <w:pPr>
        <w:ind w:right="-295"/>
        <w:jc w:val="both"/>
      </w:pPr>
      <w:r>
        <w:t>(a) Transmission line theory from the circuit concept, properties; constants; transmission line equations; infinite line; reflections in transmission lines; voltage, current and impedance relations</w:t>
      </w:r>
      <w:r>
        <w:noBreakHyphen/>
        <w:t>open and short circuit lines; Experimental determination of line constants. Standing wave ratio; impedance matching, quarter and half wave lines, single stub and double stub matching; circle diagram - Smith chart.</w:t>
      </w:r>
    </w:p>
    <w:p w:rsidR="005C3B31" w:rsidRDefault="005C3B31" w:rsidP="005C3B31">
      <w:pPr>
        <w:ind w:right="-295"/>
        <w:jc w:val="both"/>
      </w:pPr>
      <w:r>
        <w:t>(b) Waves between parallel planes: Transverse Electric waves, Transverse magnetic waves; characteristics of TE &amp; TM waves; Transverse Electromagnetic waves; velocity of propagation; Attenuation in parallel plane guides; wave impedance.</w:t>
      </w:r>
    </w:p>
    <w:p w:rsidR="005C3B31" w:rsidRDefault="005C3B31" w:rsidP="005C3B31">
      <w:pPr>
        <w:ind w:right="-295"/>
        <w:jc w:val="both"/>
        <w:rPr>
          <w:b/>
          <w:iCs/>
        </w:rPr>
      </w:pPr>
    </w:p>
    <w:p w:rsidR="005C3B31" w:rsidRDefault="005C3B31" w:rsidP="005C3B31">
      <w:pPr>
        <w:ind w:right="-295"/>
        <w:jc w:val="both"/>
        <w:rPr>
          <w:b/>
          <w:iCs/>
        </w:rPr>
      </w:pPr>
      <w:r>
        <w:rPr>
          <w:b/>
          <w:iCs/>
        </w:rPr>
        <w:t>BOOKS/REFERENCES:</w:t>
      </w:r>
    </w:p>
    <w:p w:rsidR="005C3B31" w:rsidRPr="008A641C" w:rsidRDefault="005C3B31" w:rsidP="005C3B31">
      <w:pPr>
        <w:pStyle w:val="ListParagraph"/>
        <w:numPr>
          <w:ilvl w:val="0"/>
          <w:numId w:val="6"/>
        </w:numPr>
        <w:autoSpaceDE w:val="0"/>
        <w:autoSpaceDN w:val="0"/>
        <w:adjustRightInd w:val="0"/>
        <w:spacing w:after="0" w:line="240" w:lineRule="auto"/>
        <w:contextualSpacing/>
        <w:jc w:val="both"/>
        <w:rPr>
          <w:rFonts w:ascii="Times New Roman" w:hAnsi="Times New Roman"/>
          <w:sz w:val="24"/>
          <w:szCs w:val="24"/>
        </w:rPr>
      </w:pPr>
      <w:r w:rsidRPr="008A641C">
        <w:rPr>
          <w:rFonts w:ascii="Times New Roman" w:hAnsi="Times New Roman"/>
          <w:sz w:val="24"/>
          <w:szCs w:val="24"/>
        </w:rPr>
        <w:t xml:space="preserve">Electromagnetic waves &amp; Radiating systems, </w:t>
      </w:r>
      <w:smartTag w:uri="urn:schemas-microsoft-com:office:smarttags" w:element="place">
        <w:r w:rsidRPr="008A641C">
          <w:rPr>
            <w:rFonts w:ascii="Times New Roman" w:hAnsi="Times New Roman"/>
            <w:sz w:val="24"/>
            <w:szCs w:val="24"/>
          </w:rPr>
          <w:t>E. Jordan</w:t>
        </w:r>
      </w:smartTag>
      <w:r w:rsidRPr="008A641C">
        <w:rPr>
          <w:rFonts w:ascii="Times New Roman" w:hAnsi="Times New Roman"/>
          <w:sz w:val="24"/>
          <w:szCs w:val="24"/>
        </w:rPr>
        <w:t>, Prentice-Hall, 1950.</w:t>
      </w:r>
    </w:p>
    <w:p w:rsidR="005C3B31" w:rsidRPr="00D761A3" w:rsidRDefault="005C3B31" w:rsidP="005C3B31">
      <w:pPr>
        <w:numPr>
          <w:ilvl w:val="0"/>
          <w:numId w:val="6"/>
        </w:numPr>
        <w:ind w:right="-288"/>
        <w:jc w:val="both"/>
      </w:pPr>
      <w:r w:rsidRPr="00D761A3">
        <w:t xml:space="preserve">Principle and applications of Electromagnetic fields by </w:t>
      </w:r>
      <w:proofErr w:type="spellStart"/>
      <w:r w:rsidRPr="00D761A3">
        <w:t>R.Plonsey</w:t>
      </w:r>
      <w:proofErr w:type="spellEnd"/>
      <w:r w:rsidRPr="00D761A3">
        <w:t xml:space="preserve"> and </w:t>
      </w:r>
      <w:proofErr w:type="spellStart"/>
      <w:r w:rsidRPr="00D761A3">
        <w:t>R.E.Collin,McGraw</w:t>
      </w:r>
      <w:proofErr w:type="spellEnd"/>
      <w:r w:rsidRPr="00D761A3">
        <w:t xml:space="preserve">-Hill Book </w:t>
      </w:r>
      <w:proofErr w:type="spellStart"/>
      <w:r w:rsidRPr="00D761A3">
        <w:t>Co</w:t>
      </w:r>
      <w:r>
        <w:t>.</w:t>
      </w:r>
      <w:r w:rsidRPr="00D761A3">
        <w:t>,</w:t>
      </w:r>
      <w:smartTag w:uri="urn:schemas-microsoft-com:office:smarttags" w:element="place">
        <w:smartTag w:uri="urn:schemas-microsoft-com:office:smarttags" w:element="State">
          <w:r w:rsidRPr="00D761A3">
            <w:t>New</w:t>
          </w:r>
          <w:proofErr w:type="spellEnd"/>
          <w:r w:rsidRPr="00D761A3">
            <w:t xml:space="preserve"> York</w:t>
          </w:r>
        </w:smartTag>
      </w:smartTag>
      <w:r w:rsidRPr="00D761A3">
        <w:t xml:space="preserve">,1961 </w:t>
      </w:r>
    </w:p>
    <w:p w:rsidR="005C3B31" w:rsidRPr="00D761A3" w:rsidRDefault="005C3B31" w:rsidP="005C3B31">
      <w:pPr>
        <w:numPr>
          <w:ilvl w:val="0"/>
          <w:numId w:val="6"/>
        </w:numPr>
        <w:ind w:right="-288"/>
        <w:jc w:val="both"/>
      </w:pPr>
      <w:r w:rsidRPr="00D761A3">
        <w:t xml:space="preserve">Applied Electromagnetics by M.A. </w:t>
      </w:r>
      <w:proofErr w:type="spellStart"/>
      <w:r w:rsidRPr="00D761A3">
        <w:t>Planus</w:t>
      </w:r>
      <w:proofErr w:type="spellEnd"/>
      <w:r w:rsidRPr="00D761A3">
        <w:t xml:space="preserve">, </w:t>
      </w:r>
      <w:proofErr w:type="spellStart"/>
      <w:r w:rsidRPr="00D761A3">
        <w:t>Mc</w:t>
      </w:r>
      <w:proofErr w:type="spellEnd"/>
      <w:r w:rsidRPr="00D761A3">
        <w:t xml:space="preserve"> </w:t>
      </w:r>
      <w:proofErr w:type="spellStart"/>
      <w:r w:rsidRPr="00D761A3">
        <w:t>Graw</w:t>
      </w:r>
      <w:proofErr w:type="spellEnd"/>
      <w:r w:rsidRPr="00D761A3">
        <w:t>-Hill Book Co,1978</w:t>
      </w:r>
    </w:p>
    <w:p w:rsidR="00102093" w:rsidRPr="005C3B31" w:rsidRDefault="00102093" w:rsidP="005C3B31"/>
    <w:sectPr w:rsidR="00102093" w:rsidRPr="005C3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6133D"/>
    <w:multiLevelType w:val="hybridMultilevel"/>
    <w:tmpl w:val="90489C7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335C016B"/>
    <w:multiLevelType w:val="hybridMultilevel"/>
    <w:tmpl w:val="16E6F82C"/>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558794F"/>
    <w:multiLevelType w:val="hybridMultilevel"/>
    <w:tmpl w:val="39E0CC0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9C92DBE"/>
    <w:multiLevelType w:val="hybridMultilevel"/>
    <w:tmpl w:val="3B60443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6800AF8"/>
    <w:multiLevelType w:val="hybridMultilevel"/>
    <w:tmpl w:val="1EE465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4617A8D"/>
    <w:multiLevelType w:val="hybridMultilevel"/>
    <w:tmpl w:val="9E8AB81E"/>
    <w:lvl w:ilvl="0" w:tplc="04090011">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093"/>
    <w:rsid w:val="00102093"/>
    <w:rsid w:val="00393E24"/>
    <w:rsid w:val="005C3B31"/>
    <w:rsid w:val="007D43B0"/>
    <w:rsid w:val="00A440F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49A5035C-A102-46C3-A394-BA2B1EDB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9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5C3B31"/>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102093"/>
    <w:pPr>
      <w:spacing w:after="0" w:line="240" w:lineRule="auto"/>
    </w:pPr>
    <w:rPr>
      <w:rFonts w:ascii="Times New Roman" w:eastAsia="Batang" w:hAnsi="Times New Roman" w:cs="Times New Roman"/>
      <w:sz w:val="24"/>
      <w:szCs w:val="24"/>
      <w:lang w:eastAsia="ko-KR"/>
    </w:rPr>
  </w:style>
  <w:style w:type="paragraph" w:styleId="Title">
    <w:name w:val="Title"/>
    <w:basedOn w:val="Normal"/>
    <w:link w:val="TitleChar"/>
    <w:qFormat/>
    <w:rsid w:val="00102093"/>
    <w:pPr>
      <w:jc w:val="center"/>
    </w:pPr>
    <w:rPr>
      <w:b/>
      <w:bCs/>
    </w:rPr>
  </w:style>
  <w:style w:type="character" w:customStyle="1" w:styleId="TitleChar">
    <w:name w:val="Title Char"/>
    <w:basedOn w:val="DefaultParagraphFont"/>
    <w:link w:val="Title"/>
    <w:rsid w:val="00102093"/>
    <w:rPr>
      <w:rFonts w:ascii="Times New Roman" w:eastAsia="Times New Roman" w:hAnsi="Times New Roman" w:cs="Times New Roman"/>
      <w:b/>
      <w:bCs/>
      <w:sz w:val="24"/>
      <w:szCs w:val="24"/>
    </w:rPr>
  </w:style>
  <w:style w:type="character" w:customStyle="1" w:styleId="apple-style-span">
    <w:name w:val="apple-style-span"/>
    <w:basedOn w:val="DefaultParagraphFont"/>
    <w:rsid w:val="00102093"/>
  </w:style>
  <w:style w:type="character" w:customStyle="1" w:styleId="Heading2Char">
    <w:name w:val="Heading 2 Char"/>
    <w:basedOn w:val="DefaultParagraphFont"/>
    <w:link w:val="Heading2"/>
    <w:rsid w:val="005C3B31"/>
    <w:rPr>
      <w:rFonts w:ascii="Times New Roman" w:eastAsia="Times New Roman" w:hAnsi="Times New Roman" w:cs="Times New Roman"/>
      <w:b/>
      <w:bCs/>
      <w:sz w:val="24"/>
      <w:szCs w:val="24"/>
    </w:rPr>
  </w:style>
  <w:style w:type="paragraph" w:styleId="ListParagraph">
    <w:name w:val="List Paragraph"/>
    <w:basedOn w:val="Normal"/>
    <w:uiPriority w:val="34"/>
    <w:qFormat/>
    <w:rsid w:val="005C3B31"/>
    <w:pPr>
      <w:spacing w:after="200" w:line="276" w:lineRule="auto"/>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Diablo</dc:creator>
  <cp:keywords/>
  <dc:description/>
  <cp:lastModifiedBy>El Diablo</cp:lastModifiedBy>
  <cp:revision>2</cp:revision>
  <dcterms:created xsi:type="dcterms:W3CDTF">2015-01-22T12:37:00Z</dcterms:created>
  <dcterms:modified xsi:type="dcterms:W3CDTF">2015-01-22T12:37:00Z</dcterms:modified>
</cp:coreProperties>
</file>